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6AA35" w14:textId="77777777" w:rsidR="007F12D8" w:rsidRDefault="007F12D8">
      <w:pPr>
        <w:pStyle w:val="Corpotesto"/>
        <w:rPr>
          <w:rFonts w:ascii="Times New Roman"/>
        </w:rPr>
      </w:pPr>
      <w:bookmarkStart w:id="0" w:name="_GoBack"/>
      <w:bookmarkEnd w:id="0"/>
    </w:p>
    <w:p w14:paraId="098C6F20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6B8FD71E" w14:textId="77777777" w:rsidR="007F12D8" w:rsidRDefault="00AE16B7">
      <w:pPr>
        <w:pStyle w:val="Titolo2"/>
        <w:ind w:left="0" w:right="136"/>
        <w:jc w:val="center"/>
      </w:pPr>
      <w:r>
        <w:t>Allegato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083C9875" w14:textId="7C49E679" w:rsidR="007F12D8" w:rsidRDefault="00416D0B">
      <w:pPr>
        <w:pStyle w:val="Corpotesto"/>
        <w:spacing w:before="201"/>
        <w:ind w:left="6241"/>
      </w:pPr>
      <w:r>
        <w:t>All’Ambito Socio Territoriale</w:t>
      </w:r>
    </w:p>
    <w:p w14:paraId="17B16C0A" w14:textId="3A1BB508" w:rsidR="007F12D8" w:rsidRDefault="00AE16B7">
      <w:pPr>
        <w:pStyle w:val="Corpotesto"/>
        <w:spacing w:before="200" w:line="420" w:lineRule="auto"/>
        <w:ind w:left="6241" w:right="870"/>
      </w:pPr>
      <w:r>
        <w:t>Ufficio di Piano</w:t>
      </w:r>
    </w:p>
    <w:p w14:paraId="0C8A8391" w14:textId="07C0913D" w:rsidR="007F12D8" w:rsidRDefault="00FA3001">
      <w:pPr>
        <w:pStyle w:val="Corpotesto"/>
        <w:spacing w:line="267" w:lineRule="exact"/>
        <w:ind w:left="6241"/>
      </w:pPr>
      <w:hyperlink r:id="rId7">
        <w:r w:rsidR="00416D0B" w:rsidRPr="00416D0B">
          <w:t>PEC:…………………………………….</w:t>
        </w:r>
      </w:hyperlink>
    </w:p>
    <w:p w14:paraId="38E6138A" w14:textId="77777777" w:rsidR="007F12D8" w:rsidRDefault="007F12D8">
      <w:pPr>
        <w:pStyle w:val="Corpotesto"/>
      </w:pPr>
    </w:p>
    <w:p w14:paraId="6D886202" w14:textId="77777777" w:rsidR="007F12D8" w:rsidRDefault="007F12D8">
      <w:pPr>
        <w:pStyle w:val="Corpotesto"/>
        <w:spacing w:before="132"/>
      </w:pPr>
    </w:p>
    <w:p w14:paraId="2424CE81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sottoscritto/a…....….....………….………………………….……………….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312F45E" w14:textId="77777777" w:rsidR="007F12D8" w:rsidRDefault="00AE16B7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………………………………..…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79359B41" w14:textId="77777777" w:rsidR="007F12D8" w:rsidRDefault="00AE16B7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………..…………………………………..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tel....………………..…..</w:t>
      </w:r>
      <w:r>
        <w:rPr>
          <w:spacing w:val="15"/>
        </w:rPr>
        <w:t xml:space="preserve"> </w:t>
      </w:r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</w:p>
    <w:p w14:paraId="1891F60A" w14:textId="77777777" w:rsidR="007F12D8" w:rsidRDefault="00AE16B7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298A6FD" w14:textId="77777777" w:rsidR="007F12D8" w:rsidRDefault="007F12D8">
      <w:pPr>
        <w:pStyle w:val="Corpotesto"/>
        <w:spacing w:before="171"/>
      </w:pPr>
    </w:p>
    <w:p w14:paraId="254B0B15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sottoscritto/a…....….....………….………………………….……………….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4AF4EFEE" w14:textId="77777777" w:rsidR="007F12D8" w:rsidRDefault="00AE16B7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………………………………..…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31A56C5B" w14:textId="77777777" w:rsidR="007F12D8" w:rsidRDefault="00AE16B7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………..…………………………………..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tel....………………..…..</w:t>
      </w:r>
      <w:r>
        <w:rPr>
          <w:spacing w:val="15"/>
        </w:rPr>
        <w:t xml:space="preserve"> </w:t>
      </w:r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</w:p>
    <w:p w14:paraId="323AB24E" w14:textId="77777777" w:rsidR="007F12D8" w:rsidRDefault="00AE16B7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10D72C9C" w14:textId="77777777" w:rsidR="007F12D8" w:rsidRDefault="007F12D8">
      <w:pPr>
        <w:pStyle w:val="Corpotesto"/>
        <w:spacing w:before="170"/>
      </w:pPr>
    </w:p>
    <w:p w14:paraId="29D72115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sottoscritto/a…....….....………….………………………….……………….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D1CF640" w14:textId="77777777" w:rsidR="007F12D8" w:rsidRDefault="00AE16B7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………………………………..…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B1FC401" w14:textId="77777777" w:rsidR="007F12D8" w:rsidRDefault="00AE16B7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………..…………………………………..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tel....………………..…..</w:t>
      </w:r>
      <w:r>
        <w:rPr>
          <w:spacing w:val="15"/>
        </w:rPr>
        <w:t xml:space="preserve"> </w:t>
      </w:r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</w:p>
    <w:p w14:paraId="2CAF0A2B" w14:textId="77777777" w:rsidR="007F12D8" w:rsidRDefault="00AE16B7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5225E91D" w14:textId="77777777" w:rsidR="007F12D8" w:rsidRDefault="007F12D8">
      <w:pPr>
        <w:pStyle w:val="Corpotesto"/>
        <w:spacing w:before="170"/>
      </w:pPr>
    </w:p>
    <w:p w14:paraId="136CE10B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sottoscritto/a…....….....………….………………………….……………….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53021EDD" w14:textId="77777777" w:rsidR="007F12D8" w:rsidRDefault="00AE16B7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………………………………..…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366E326" w14:textId="77777777" w:rsidR="007F12D8" w:rsidRDefault="00AE16B7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………..…………………………………..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tel....………………..…..</w:t>
      </w:r>
      <w:r>
        <w:rPr>
          <w:spacing w:val="15"/>
        </w:rPr>
        <w:t xml:space="preserve"> </w:t>
      </w:r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</w:p>
    <w:p w14:paraId="6D24DAA1" w14:textId="77777777" w:rsidR="007F12D8" w:rsidRDefault="00AE16B7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9E44AAD" w14:textId="77777777" w:rsidR="007F12D8" w:rsidRDefault="00AE16B7">
      <w:pPr>
        <w:spacing w:before="85"/>
        <w:ind w:left="2"/>
        <w:rPr>
          <w:i/>
        </w:rPr>
      </w:pPr>
      <w:r>
        <w:rPr>
          <w:i/>
        </w:rPr>
        <w:t>(replicare</w:t>
      </w:r>
      <w:r>
        <w:rPr>
          <w:i/>
          <w:spacing w:val="-5"/>
        </w:rPr>
        <w:t xml:space="preserve"> </w:t>
      </w:r>
      <w:r>
        <w:rPr>
          <w:i/>
        </w:rPr>
        <w:t>quanti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partner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proponenti)</w:t>
      </w:r>
    </w:p>
    <w:p w14:paraId="06118FD0" w14:textId="77777777" w:rsidR="007F12D8" w:rsidRDefault="00AE16B7">
      <w:pPr>
        <w:pStyle w:val="Titolo1"/>
        <w:ind w:right="4455"/>
      </w:pPr>
      <w:r>
        <w:rPr>
          <w:spacing w:val="-2"/>
        </w:rPr>
        <w:t>CHIEDONO</w:t>
      </w:r>
    </w:p>
    <w:p w14:paraId="6AC6E48B" w14:textId="1766826E" w:rsidR="007F12D8" w:rsidRDefault="00AE16B7" w:rsidP="00416D0B">
      <w:pPr>
        <w:tabs>
          <w:tab w:val="left" w:leader="hyphen" w:pos="4640"/>
        </w:tabs>
        <w:spacing w:before="199"/>
        <w:ind w:left="2" w:right="284"/>
        <w:jc w:val="both"/>
      </w:pPr>
      <w:r>
        <w:t>di partecipare all’</w:t>
      </w:r>
      <w:r>
        <w:rPr>
          <w:b/>
        </w:rPr>
        <w:t>Avviso di istruttoria pubblica di co-progettazione per la selezione di Enti del Terzo Settore per la realizzazione di un progetto finalizzato a fornire alle persone con disabilità servizi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fine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migliorarne</w:t>
      </w:r>
      <w:r>
        <w:rPr>
          <w:b/>
          <w:spacing w:val="-6"/>
        </w:rPr>
        <w:t xml:space="preserve"> </w:t>
      </w:r>
      <w:r>
        <w:rPr>
          <w:b/>
        </w:rPr>
        <w:t>l’autonomia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offrire</w:t>
      </w:r>
      <w:r>
        <w:rPr>
          <w:b/>
          <w:spacing w:val="-6"/>
        </w:rPr>
        <w:t xml:space="preserve"> </w:t>
      </w:r>
      <w:r>
        <w:rPr>
          <w:b/>
        </w:rPr>
        <w:t>opportunità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accesso al</w:t>
      </w:r>
      <w:r>
        <w:rPr>
          <w:b/>
          <w:spacing w:val="-6"/>
        </w:rPr>
        <w:t xml:space="preserve"> </w:t>
      </w:r>
      <w:r>
        <w:rPr>
          <w:b/>
        </w:rPr>
        <w:t>mondo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lavoro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PNRR</w:t>
      </w:r>
      <w:r>
        <w:rPr>
          <w:b/>
          <w:spacing w:val="-7"/>
        </w:rPr>
        <w:t xml:space="preserve"> </w:t>
      </w:r>
      <w:r>
        <w:rPr>
          <w:b/>
        </w:rPr>
        <w:t>Missione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Componente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Investimento</w:t>
      </w:r>
      <w:r>
        <w:rPr>
          <w:b/>
          <w:spacing w:val="-6"/>
        </w:rPr>
        <w:t xml:space="preserve"> </w:t>
      </w:r>
      <w:r>
        <w:rPr>
          <w:b/>
        </w:rPr>
        <w:t>1.2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determinazione n. ---- del --- </w:t>
      </w:r>
    </w:p>
    <w:p w14:paraId="6B3A9B5C" w14:textId="32AE8B78" w:rsidR="007F12D8" w:rsidRDefault="00AE16B7" w:rsidP="00416D0B">
      <w:pPr>
        <w:pStyle w:val="Titolo1"/>
        <w:tabs>
          <w:tab w:val="left" w:pos="3839"/>
        </w:tabs>
        <w:spacing w:before="124"/>
        <w:ind w:right="4368"/>
        <w:jc w:val="left"/>
      </w:pPr>
      <w:r>
        <w:t>CUP:</w:t>
      </w:r>
      <w:r>
        <w:rPr>
          <w:spacing w:val="-3"/>
        </w:rPr>
        <w:t xml:space="preserve"> </w:t>
      </w:r>
      <w:r w:rsidR="00416D0B">
        <w:rPr>
          <w:spacing w:val="-2"/>
        </w:rPr>
        <w:t>……………………………..</w:t>
      </w:r>
      <w:r>
        <w:tab/>
      </w:r>
    </w:p>
    <w:p w14:paraId="426703CB" w14:textId="77777777" w:rsidR="007F12D8" w:rsidRDefault="007F12D8">
      <w:pPr>
        <w:pStyle w:val="Titolo1"/>
        <w:sectPr w:rsidR="007F12D8">
          <w:headerReference w:type="default" r:id="rId8"/>
          <w:footerReference w:type="default" r:id="rId9"/>
          <w:type w:val="continuous"/>
          <w:pgSz w:w="11910" w:h="16840"/>
          <w:pgMar w:top="2000" w:right="992" w:bottom="1860" w:left="1133" w:header="362" w:footer="1674" w:gutter="0"/>
          <w:pgNumType w:start="1"/>
          <w:cols w:space="720"/>
        </w:sectPr>
      </w:pPr>
    </w:p>
    <w:p w14:paraId="050967D4" w14:textId="77777777" w:rsidR="007F12D8" w:rsidRDefault="007F12D8">
      <w:pPr>
        <w:pStyle w:val="Corpotesto"/>
        <w:rPr>
          <w:b/>
        </w:rPr>
      </w:pPr>
    </w:p>
    <w:p w14:paraId="54E0E4C4" w14:textId="77777777" w:rsidR="007F12D8" w:rsidRDefault="007F12D8">
      <w:pPr>
        <w:pStyle w:val="Corpotesto"/>
        <w:spacing w:before="8"/>
        <w:rPr>
          <w:b/>
        </w:rPr>
      </w:pPr>
    </w:p>
    <w:p w14:paraId="52B5083F" w14:textId="77777777" w:rsidR="007F12D8" w:rsidRDefault="00AE16B7">
      <w:pPr>
        <w:spacing w:before="1" w:line="312" w:lineRule="auto"/>
        <w:ind w:left="2" w:right="151"/>
        <w:jc w:val="both"/>
        <w:rPr>
          <w:b/>
        </w:rPr>
      </w:pPr>
      <w:r>
        <w:rPr>
          <w:b/>
        </w:rPr>
        <w:t>A tal fine, consapevoli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 w14:paraId="060A38F3" w14:textId="77777777" w:rsidR="007F12D8" w:rsidRDefault="00AE16B7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14:paraId="51377082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finanziamenti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 quali si chiede il contributo;</w:t>
      </w:r>
    </w:p>
    <w:p w14:paraId="56E407D6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p w14:paraId="050D8A11" w14:textId="77777777" w:rsidR="007F12D8" w:rsidRDefault="007F12D8">
      <w:pPr>
        <w:pStyle w:val="Corpotesto"/>
        <w:spacing w:before="5" w:after="1"/>
        <w:rPr>
          <w:i/>
          <w:sz w:val="9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962"/>
      </w:tblGrid>
      <w:tr w:rsidR="007F12D8" w14:paraId="0665694F" w14:textId="77777777">
        <w:trPr>
          <w:trHeight w:val="377"/>
        </w:trPr>
        <w:tc>
          <w:tcPr>
            <w:tcW w:w="1270" w:type="dxa"/>
          </w:tcPr>
          <w:p w14:paraId="7376622C" w14:textId="77777777" w:rsidR="007F12D8" w:rsidRDefault="00AE16B7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14:paraId="1FA13470" w14:textId="77777777" w:rsidR="007F12D8" w:rsidRDefault="00AE16B7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C.F.,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sede</w:t>
            </w:r>
          </w:p>
        </w:tc>
      </w:tr>
      <w:tr w:rsidR="007F12D8" w14:paraId="7645253B" w14:textId="77777777">
        <w:trPr>
          <w:trHeight w:val="380"/>
        </w:trPr>
        <w:tc>
          <w:tcPr>
            <w:tcW w:w="1270" w:type="dxa"/>
          </w:tcPr>
          <w:p w14:paraId="7B85AD26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14:paraId="52508683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42E32F23" w14:textId="77777777">
        <w:trPr>
          <w:trHeight w:val="377"/>
        </w:trPr>
        <w:tc>
          <w:tcPr>
            <w:tcW w:w="1270" w:type="dxa"/>
          </w:tcPr>
          <w:p w14:paraId="55B239E0" w14:textId="77777777" w:rsidR="007F12D8" w:rsidRDefault="00AE16B7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14:paraId="31632084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391B1A14" w14:textId="77777777">
        <w:trPr>
          <w:trHeight w:val="380"/>
        </w:trPr>
        <w:tc>
          <w:tcPr>
            <w:tcW w:w="1270" w:type="dxa"/>
          </w:tcPr>
          <w:p w14:paraId="20941A9F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14:paraId="6CCE157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307E881" w14:textId="77777777">
        <w:trPr>
          <w:trHeight w:val="378"/>
        </w:trPr>
        <w:tc>
          <w:tcPr>
            <w:tcW w:w="1270" w:type="dxa"/>
          </w:tcPr>
          <w:p w14:paraId="5FC4379F" w14:textId="77777777" w:rsidR="007F12D8" w:rsidRDefault="00AE16B7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14:paraId="0596BE1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CBB7455" w14:textId="77777777">
        <w:trPr>
          <w:trHeight w:val="380"/>
        </w:trPr>
        <w:tc>
          <w:tcPr>
            <w:tcW w:w="1270" w:type="dxa"/>
          </w:tcPr>
          <w:p w14:paraId="616F5668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14:paraId="0752C0CF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A9E06" w14:textId="2E9CFE2A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jc w:val="both"/>
        <w:rPr>
          <w:color w:val="000009"/>
        </w:rPr>
      </w:pPr>
      <w:r>
        <w:rPr>
          <w:color w:val="000009"/>
        </w:rPr>
        <w:t>di accettare di concordare con i competenti Uffici, l’eventuale rimodulazione della proposta progettuale che, in ogni caso, dovrà mantenere le sue caratteristiche principali;</w:t>
      </w:r>
    </w:p>
    <w:p w14:paraId="2B3D080D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12" w:lineRule="auto"/>
        <w:ind w:left="361" w:right="142" w:hanging="358"/>
        <w:jc w:val="both"/>
        <w:rPr>
          <w:color w:val="000009"/>
        </w:rPr>
      </w:pPr>
      <w:r>
        <w:rPr>
          <w:color w:val="000009"/>
        </w:rPr>
        <w:t xml:space="preserve">di essere consapevole che sono a carico del soggetto proponente del progetto </w:t>
      </w:r>
      <w:r>
        <w:t>gli obblighi descritti nei successivi artt. 11 e 15 del presente Avviso pubblico;</w:t>
      </w:r>
    </w:p>
    <w:p w14:paraId="169EA38A" w14:textId="22061C51" w:rsidR="007F12D8" w:rsidRDefault="00AE16B7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 xml:space="preserve">nel caso di proposta progettuale presentata da un partenariato, di impegnarsi alla formalizzazione del partenariato, entro i termini stabiliti al precedente articolo 5, ai fini della sottoscrizione della Convenzione, di cui al successivo articolo 13, con </w:t>
      </w:r>
      <w:r w:rsidR="00BA4BA1">
        <w:rPr>
          <w:color w:val="000009"/>
        </w:rPr>
        <w:t>l’ambito territoriale sociale</w:t>
      </w:r>
      <w:r>
        <w:rPr>
          <w:color w:val="000009"/>
        </w:rPr>
        <w:t>, pena l’inammissibilità alla realizzazione del Progetto;</w:t>
      </w:r>
    </w:p>
    <w:p w14:paraId="5EF49097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61"/>
        </w:tabs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impegnarsi a realizzare il progetto in aderenza al principio DNSH, ovvero “non arrecare un danno significativo”, agli obiettivi ambientali, ai sensi dell'articolo 17 del Regolamento (UE) 2020/852 ed ai principi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trasversali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comunitaria,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riguardo alla protezione e valorizzazione dei giovani ed alla parità di genere. A tal proposito è resa da ciascun componente il partenariato la dichiarazione di cui all’allegato A1;</w:t>
      </w:r>
    </w:p>
    <w:p w14:paraId="675BD82E" w14:textId="77777777" w:rsidR="007F12D8" w:rsidRDefault="007F12D8">
      <w:pPr>
        <w:pStyle w:val="Paragrafoelenco"/>
        <w:spacing w:line="312" w:lineRule="auto"/>
        <w:rPr>
          <w:rFonts w:ascii="Times New Roman" w:hAnsi="Times New Roman"/>
          <w:sz w:val="24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4981490F" w14:textId="77777777" w:rsidR="007F12D8" w:rsidRDefault="007F12D8">
      <w:pPr>
        <w:pStyle w:val="Corpotesto"/>
      </w:pPr>
    </w:p>
    <w:p w14:paraId="7FDC90F3" w14:textId="77777777" w:rsidR="007F12D8" w:rsidRDefault="007F12D8">
      <w:pPr>
        <w:pStyle w:val="Corpotesto"/>
        <w:spacing w:before="4"/>
      </w:pPr>
    </w:p>
    <w:p w14:paraId="7929D66F" w14:textId="33E12C80" w:rsidR="007F12D8" w:rsidRDefault="00AE16B7" w:rsidP="007C13F3">
      <w:pPr>
        <w:pStyle w:val="Paragrafoelenco"/>
        <w:numPr>
          <w:ilvl w:val="0"/>
          <w:numId w:val="2"/>
        </w:numPr>
        <w:tabs>
          <w:tab w:val="left" w:pos="361"/>
          <w:tab w:val="left" w:pos="1056"/>
          <w:tab w:val="left" w:pos="2412"/>
          <w:tab w:val="left" w:pos="3270"/>
        </w:tabs>
        <w:spacing w:before="205" w:line="312" w:lineRule="auto"/>
        <w:ind w:left="361" w:right="146" w:hanging="358"/>
        <w:jc w:val="both"/>
      </w:pPr>
      <w:r>
        <w:t>di</w:t>
      </w:r>
      <w:r w:rsidRPr="007C13F3">
        <w:rPr>
          <w:spacing w:val="-3"/>
        </w:rPr>
        <w:t xml:space="preserve"> </w:t>
      </w:r>
      <w:r>
        <w:t>impegnarsi</w:t>
      </w:r>
      <w:r w:rsidRPr="007C13F3">
        <w:rPr>
          <w:spacing w:val="-3"/>
        </w:rPr>
        <w:t xml:space="preserve"> </w:t>
      </w:r>
      <w:r>
        <w:t>a</w:t>
      </w:r>
      <w:r w:rsidRPr="007C13F3">
        <w:rPr>
          <w:spacing w:val="-2"/>
        </w:rPr>
        <w:t xml:space="preserve"> </w:t>
      </w:r>
      <w:r>
        <w:t>rispettare</w:t>
      </w:r>
      <w:r w:rsidRPr="007C13F3">
        <w:rPr>
          <w:spacing w:val="-2"/>
        </w:rPr>
        <w:t xml:space="preserve"> </w:t>
      </w:r>
      <w:r>
        <w:t>il</w:t>
      </w:r>
      <w:r w:rsidRPr="007C13F3">
        <w:rPr>
          <w:spacing w:val="-3"/>
        </w:rPr>
        <w:t xml:space="preserve"> </w:t>
      </w:r>
      <w:r>
        <w:t>Codice</w:t>
      </w:r>
      <w:r w:rsidRPr="007C13F3">
        <w:rPr>
          <w:spacing w:val="-2"/>
        </w:rPr>
        <w:t xml:space="preserve"> </w:t>
      </w:r>
      <w:r>
        <w:t>di</w:t>
      </w:r>
      <w:r w:rsidRPr="007C13F3">
        <w:rPr>
          <w:spacing w:val="-3"/>
        </w:rPr>
        <w:t xml:space="preserve"> </w:t>
      </w:r>
      <w:r>
        <w:t>Comportamento</w:t>
      </w:r>
      <w:r w:rsidRPr="007C13F3">
        <w:rPr>
          <w:spacing w:val="-3"/>
        </w:rPr>
        <w:t xml:space="preserve"> </w:t>
      </w:r>
      <w:r>
        <w:t>dei</w:t>
      </w:r>
      <w:r w:rsidRPr="007C13F3">
        <w:rPr>
          <w:spacing w:val="-3"/>
        </w:rPr>
        <w:t xml:space="preserve"> </w:t>
      </w:r>
      <w:r>
        <w:t>dipendenti</w:t>
      </w:r>
      <w:r w:rsidRPr="007C13F3">
        <w:rPr>
          <w:spacing w:val="-3"/>
        </w:rPr>
        <w:t xml:space="preserve"> </w:t>
      </w:r>
      <w:r>
        <w:t>del</w:t>
      </w:r>
      <w:r w:rsidR="007C13F3">
        <w:rPr>
          <w:spacing w:val="-3"/>
        </w:rPr>
        <w:t>l’ambito territoriale sociale</w:t>
      </w:r>
    </w:p>
    <w:p w14:paraId="55145EF4" w14:textId="46D7509E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formalizzazione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partenariato</w:t>
      </w:r>
      <w:r>
        <w:t>,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stabiliti</w:t>
      </w:r>
      <w:r>
        <w:rPr>
          <w:spacing w:val="-7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fini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Convenzione</w:t>
      </w:r>
      <w:r w:rsidR="007C13F3">
        <w:t xml:space="preserve"> </w:t>
      </w:r>
      <w:r>
        <w:rPr>
          <w:color w:val="000009"/>
        </w:rPr>
        <w:t>pena l’inammissibilità alla realizzazione del Progetto</w:t>
      </w:r>
      <w:r>
        <w:t>;</w:t>
      </w:r>
    </w:p>
    <w:p w14:paraId="098B8F96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riserve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contenuto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pubblico;</w:t>
      </w:r>
    </w:p>
    <w:p w14:paraId="4A1011E8" w14:textId="27493104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58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impegnarsi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rimborso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sostenute,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richiesta dall’avviso pubblico e dalla convenzione che verrà sottoscritta con </w:t>
      </w:r>
      <w:r w:rsidR="007C13F3">
        <w:rPr>
          <w:color w:val="000009"/>
        </w:rPr>
        <w:t>l’ambito territoriale sociale</w:t>
      </w:r>
      <w:r>
        <w:rPr>
          <w:color w:val="000009"/>
        </w:rPr>
        <w:t>.</w:t>
      </w:r>
    </w:p>
    <w:p w14:paraId="658BD5C2" w14:textId="77777777" w:rsidR="007F12D8" w:rsidRDefault="00AE16B7">
      <w:pPr>
        <w:pStyle w:val="Corpotesto"/>
        <w:spacing w:before="120" w:line="312" w:lineRule="auto"/>
        <w:ind w:left="2" w:right="149"/>
        <w:jc w:val="both"/>
      </w:pPr>
      <w:r>
        <w:t>Dichiarano,</w:t>
      </w:r>
      <w:r>
        <w:rPr>
          <w:spacing w:val="-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tramite apposita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degli</w:t>
      </w:r>
      <w:r>
        <w:rPr>
          <w:spacing w:val="-2"/>
        </w:rPr>
        <w:t xml:space="preserve"> </w:t>
      </w:r>
      <w:r>
        <w:t>articoli 13 e</w:t>
      </w:r>
      <w:r>
        <w:rPr>
          <w:spacing w:val="-3"/>
        </w:rPr>
        <w:t xml:space="preserve"> </w:t>
      </w:r>
      <w:r>
        <w:t>seg.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(RGPD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2016/679),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 saranno trattati anche con strumenti informatici, esclusivamente nell’ambito del procedimento per il quale la presente istanza/dichiarazione viene resa.</w:t>
      </w:r>
    </w:p>
    <w:p w14:paraId="40946392" w14:textId="77777777" w:rsidR="007F12D8" w:rsidRDefault="007F12D8">
      <w:pPr>
        <w:pStyle w:val="Corpotesto"/>
      </w:pPr>
    </w:p>
    <w:p w14:paraId="17BCA7B1" w14:textId="77777777" w:rsidR="007F12D8" w:rsidRDefault="007F12D8">
      <w:pPr>
        <w:pStyle w:val="Corpotesto"/>
        <w:spacing w:before="50"/>
      </w:pPr>
    </w:p>
    <w:p w14:paraId="3B79E800" w14:textId="77777777" w:rsidR="007F12D8" w:rsidRDefault="00AE16B7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EC61267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sottoscrittori,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firmata digitalmente;</w:t>
      </w:r>
    </w:p>
    <w:p w14:paraId="1FBCE16C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>redatta utilizzando l’Allegato B dell’Avviso Pubblico;</w:t>
      </w:r>
    </w:p>
    <w:p w14:paraId="2C20A435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Scheda</w:t>
      </w:r>
      <w:r>
        <w:rPr>
          <w:spacing w:val="-1"/>
        </w:rPr>
        <w:t xml:space="preserve"> </w:t>
      </w:r>
      <w:r>
        <w:rPr>
          <w:spacing w:val="-2"/>
        </w:rPr>
        <w:t>di proposta</w:t>
      </w:r>
      <w:r>
        <w:rPr>
          <w:spacing w:val="-1"/>
        </w:rPr>
        <w:t xml:space="preserve"> </w:t>
      </w:r>
      <w:r>
        <w:rPr>
          <w:spacing w:val="-2"/>
        </w:rPr>
        <w:t>progettuale</w:t>
      </w:r>
      <w:r>
        <w:rPr>
          <w:spacing w:val="4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redatta</w:t>
      </w:r>
      <w:r>
        <w:rPr>
          <w:spacing w:val="-1"/>
        </w:rPr>
        <w:t xml:space="preserve"> </w:t>
      </w:r>
      <w:r>
        <w:rPr>
          <w:spacing w:val="-2"/>
        </w:rPr>
        <w:t>utilizzando l’Allegato C</w:t>
      </w:r>
      <w:r>
        <w:rPr>
          <w:spacing w:val="-1"/>
        </w:rPr>
        <w:t xml:space="preserve"> </w:t>
      </w:r>
      <w:r>
        <w:rPr>
          <w:spacing w:val="-2"/>
        </w:rPr>
        <w:t>dell’Avviso Pubblico.</w:t>
      </w:r>
    </w:p>
    <w:p w14:paraId="7B485307" w14:textId="77777777" w:rsidR="007F12D8" w:rsidRDefault="007F12D8">
      <w:pPr>
        <w:pStyle w:val="Corpotesto"/>
      </w:pPr>
    </w:p>
    <w:p w14:paraId="20A62237" w14:textId="77777777" w:rsidR="007F12D8" w:rsidRDefault="007F12D8">
      <w:pPr>
        <w:pStyle w:val="Corpotesto"/>
        <w:spacing w:before="132"/>
      </w:pPr>
    </w:p>
    <w:p w14:paraId="207B5666" w14:textId="77777777" w:rsidR="007F12D8" w:rsidRDefault="00AE16B7">
      <w:pPr>
        <w:pStyle w:val="Corpotesto"/>
        <w:tabs>
          <w:tab w:val="left" w:pos="4090"/>
        </w:tabs>
        <w:ind w:left="2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36AE464C" w14:textId="77777777" w:rsidR="007F12D8" w:rsidRDefault="007F12D8">
      <w:pPr>
        <w:pStyle w:val="Corpotesto"/>
        <w:rPr>
          <w:rFonts w:ascii="Times New Roman"/>
        </w:rPr>
      </w:pPr>
    </w:p>
    <w:p w14:paraId="56CB90C6" w14:textId="77777777" w:rsidR="007F12D8" w:rsidRDefault="007F12D8">
      <w:pPr>
        <w:pStyle w:val="Corpotesto"/>
        <w:spacing w:before="164"/>
        <w:rPr>
          <w:rFonts w:ascii="Times New Roman"/>
        </w:rPr>
      </w:pPr>
    </w:p>
    <w:p w14:paraId="5A7DDA7D" w14:textId="77777777" w:rsidR="007F12D8" w:rsidRDefault="00AE16B7">
      <w:pPr>
        <w:pStyle w:val="Corpotesto"/>
        <w:ind w:left="5671"/>
      </w:pPr>
      <w:r>
        <w:t>Il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capofila</w:t>
      </w:r>
    </w:p>
    <w:p w14:paraId="2933D018" w14:textId="77777777" w:rsidR="007F12D8" w:rsidRDefault="00AE16B7">
      <w:pPr>
        <w:pStyle w:val="Corpotesto"/>
        <w:tabs>
          <w:tab w:val="left" w:pos="9685"/>
        </w:tabs>
        <w:spacing w:before="199"/>
        <w:ind w:left="515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43C2E4A9" w14:textId="77777777" w:rsidR="007F12D8" w:rsidRDefault="007F12D8">
      <w:pPr>
        <w:pStyle w:val="Corpotesto"/>
        <w:rPr>
          <w:rFonts w:ascii="Times New Roman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26CB0D39" w14:textId="77777777" w:rsidR="007F12D8" w:rsidRDefault="007F12D8">
      <w:pPr>
        <w:pStyle w:val="Corpotesto"/>
        <w:rPr>
          <w:rFonts w:ascii="Times New Roman"/>
        </w:rPr>
      </w:pPr>
    </w:p>
    <w:p w14:paraId="56C717C7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2EE7FF7E" w14:textId="77777777" w:rsidR="007F12D8" w:rsidRDefault="00AE16B7">
      <w:pPr>
        <w:pStyle w:val="Corpotesto"/>
        <w:ind w:left="5695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15414238" w14:textId="77777777" w:rsidR="007F12D8" w:rsidRDefault="007F12D8">
      <w:pPr>
        <w:pStyle w:val="Corpotesto"/>
      </w:pPr>
    </w:p>
    <w:p w14:paraId="03960FBA" w14:textId="77777777" w:rsidR="007F12D8" w:rsidRDefault="007F12D8">
      <w:pPr>
        <w:pStyle w:val="Corpotesto"/>
        <w:spacing w:before="132"/>
      </w:pPr>
    </w:p>
    <w:p w14:paraId="2EE5FA95" w14:textId="77777777" w:rsidR="007F12D8" w:rsidRDefault="00AE16B7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47CAFFD1" w14:textId="77777777" w:rsidR="007F12D8" w:rsidRDefault="007F12D8">
      <w:pPr>
        <w:pStyle w:val="Corpotesto"/>
        <w:rPr>
          <w:rFonts w:ascii="Times New Roman"/>
        </w:rPr>
      </w:pPr>
    </w:p>
    <w:p w14:paraId="51C4DF06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08ACCAD1" w14:textId="77777777" w:rsidR="007F12D8" w:rsidRDefault="00AE16B7">
      <w:pPr>
        <w:pStyle w:val="Corpotesto"/>
        <w:tabs>
          <w:tab w:val="left" w:pos="9685"/>
        </w:tabs>
        <w:spacing w:before="1"/>
        <w:ind w:left="515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67ED5B09" w14:textId="77777777" w:rsidR="007F12D8" w:rsidRDefault="007F12D8">
      <w:pPr>
        <w:pStyle w:val="Corpotesto"/>
        <w:rPr>
          <w:rFonts w:ascii="Times New Roman"/>
        </w:rPr>
      </w:pPr>
    </w:p>
    <w:p w14:paraId="17CA616E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4A0887C9" w14:textId="77777777" w:rsidR="007F12D8" w:rsidRDefault="00AE16B7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4. </w:t>
      </w:r>
      <w:r>
        <w:rPr>
          <w:rFonts w:ascii="Times New Roman"/>
          <w:u w:val="single"/>
        </w:rPr>
        <w:tab/>
      </w:r>
    </w:p>
    <w:sectPr w:rsidR="007F12D8"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4A6B" w14:textId="77777777" w:rsidR="00FA3001" w:rsidRDefault="00FA3001">
      <w:r>
        <w:separator/>
      </w:r>
    </w:p>
  </w:endnote>
  <w:endnote w:type="continuationSeparator" w:id="0">
    <w:p w14:paraId="57084460" w14:textId="77777777" w:rsidR="00FA3001" w:rsidRDefault="00FA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4141" w14:textId="77777777" w:rsidR="007F12D8" w:rsidRDefault="00AE16B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F261755" wp14:editId="035A0966">
              <wp:simplePos x="0" y="0"/>
              <wp:positionH relativeFrom="page">
                <wp:posOffset>683259</wp:posOffset>
              </wp:positionH>
              <wp:positionV relativeFrom="page">
                <wp:posOffset>9489449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B445" w14:textId="7992A2E3" w:rsidR="007F12D8" w:rsidRDefault="00AE16B7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6558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6175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.8pt;margin-top:747.2pt;width:12.1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" filled="f" stroked="f">
              <v:path arrowok="t"/>
              <v:textbox inset="0,0,0,0">
                <w:txbxContent>
                  <w:p w14:paraId="18A1B445" w14:textId="7992A2E3" w:rsidR="007F12D8" w:rsidRDefault="00AE16B7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6558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080C" w14:textId="77777777" w:rsidR="00FA3001" w:rsidRDefault="00FA3001">
      <w:r>
        <w:separator/>
      </w:r>
    </w:p>
  </w:footnote>
  <w:footnote w:type="continuationSeparator" w:id="0">
    <w:p w14:paraId="6BFCEAFA" w14:textId="77777777" w:rsidR="00FA3001" w:rsidRDefault="00FA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4242" w14:textId="59AA5997" w:rsidR="007F12D8" w:rsidRPr="00416D0B" w:rsidRDefault="00416D0B" w:rsidP="00416D0B">
    <w:pPr>
      <w:pStyle w:val="Intestazione"/>
    </w:pPr>
    <w:r>
      <w:rPr>
        <w:noProof/>
        <w:lang w:eastAsia="it-IT"/>
      </w:rPr>
      <mc:AlternateContent>
        <mc:Choice Requires="wpg">
          <w:drawing>
            <wp:inline distT="0" distB="0" distL="0" distR="0" wp14:anchorId="773BD6A9" wp14:editId="4DA7054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group w14:anchorId="71AA851F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64CD"/>
    <w:multiLevelType w:val="hybridMultilevel"/>
    <w:tmpl w:val="9938835C"/>
    <w:lvl w:ilvl="0" w:tplc="D9B0E2C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7AB2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F864CB46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9A9E8C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F0FEC6DC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638A2244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D446081E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B95A6AD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8BC6C15E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7AE44DA"/>
    <w:multiLevelType w:val="hybridMultilevel"/>
    <w:tmpl w:val="23302C66"/>
    <w:lvl w:ilvl="0" w:tplc="AD2C0C80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742E18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BB0E839E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D3340D6A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DB9EB6E2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AAFC25DA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6C16E2B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E51E56FE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D7E216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2" w15:restartNumberingAfterBreak="0">
    <w:nsid w:val="73AD08BF"/>
    <w:multiLevelType w:val="hybridMultilevel"/>
    <w:tmpl w:val="4D68F73E"/>
    <w:lvl w:ilvl="0" w:tplc="BD80848A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1CE45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5D9A60E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0D08580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58F2AE5A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0F4F608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F04034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D3A27CC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8F8958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8"/>
    <w:rsid w:val="00181F66"/>
    <w:rsid w:val="00416D0B"/>
    <w:rsid w:val="007C13F3"/>
    <w:rsid w:val="007F12D8"/>
    <w:rsid w:val="009E19F7"/>
    <w:rsid w:val="00A51944"/>
    <w:rsid w:val="00A6558D"/>
    <w:rsid w:val="00AE16B7"/>
    <w:rsid w:val="00BA4BA1"/>
    <w:rsid w:val="00BE5F4D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23D33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D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D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Elvis Briganti</cp:lastModifiedBy>
  <cp:revision>2</cp:revision>
  <dcterms:created xsi:type="dcterms:W3CDTF">2026-04-08T09:50:00Z</dcterms:created>
  <dcterms:modified xsi:type="dcterms:W3CDTF">2026-04-08T09:50:00Z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