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5652" w14:textId="10A7F6AC" w:rsidR="00796A73" w:rsidRPr="00C27D67" w:rsidRDefault="0001601A" w:rsidP="009E7A5D">
      <w:pPr>
        <w:pStyle w:val="Titolo11"/>
        <w:tabs>
          <w:tab w:val="left" w:pos="4820"/>
        </w:tabs>
        <w:spacing w:before="80"/>
        <w:ind w:left="0"/>
        <w:jc w:val="left"/>
        <w:rPr>
          <w:b w:val="0"/>
          <w:lang w:val="it-IT"/>
        </w:rPr>
      </w:pPr>
      <w:r w:rsidRPr="00C27D67">
        <w:rPr>
          <w:lang w:val="it-IT"/>
        </w:rPr>
        <w:t xml:space="preserve"> </w:t>
      </w:r>
      <w:r w:rsidR="009E7A5D">
        <w:rPr>
          <w:lang w:val="it-IT"/>
        </w:rPr>
        <w:tab/>
      </w:r>
      <w:r w:rsidR="009E7A5D" w:rsidRPr="009E7A5D">
        <w:rPr>
          <w:noProof/>
          <w:lang w:val="it-IT"/>
        </w:rPr>
        <w:drawing>
          <wp:inline distT="0" distB="0" distL="0" distR="0" wp14:anchorId="33C3A706" wp14:editId="6AAFD41D">
            <wp:extent cx="1005840" cy="1283668"/>
            <wp:effectExtent l="0" t="0" r="3810" b="0"/>
            <wp:docPr id="166141858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19" cy="129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572A4" w14:textId="77777777" w:rsidR="00E1072B" w:rsidRPr="0091424C" w:rsidRDefault="00E1072B" w:rsidP="00E1072B">
      <w:pPr>
        <w:rPr>
          <w:rFonts w:eastAsia="Times New Roman" w:cs="Times New Roman"/>
          <w:b/>
          <w:sz w:val="16"/>
          <w:szCs w:val="16"/>
          <w:lang w:val="it-IT" w:eastAsia="it-IT"/>
        </w:rPr>
      </w:pPr>
    </w:p>
    <w:p w14:paraId="63023B59" w14:textId="562C40B0" w:rsidR="00796A73" w:rsidRPr="008B048C" w:rsidRDefault="00E1072B" w:rsidP="00EF7845">
      <w:pPr>
        <w:spacing w:before="101"/>
        <w:ind w:left="3004" w:right="2967"/>
        <w:jc w:val="center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>INFORMATIVA SUL TRATTAMENTO DEI DATI</w:t>
      </w:r>
      <w:r w:rsidR="00EF7845" w:rsidRPr="008B048C">
        <w:rPr>
          <w:b/>
          <w:sz w:val="19"/>
          <w:szCs w:val="19"/>
          <w:lang w:val="it-IT"/>
        </w:rPr>
        <w:t xml:space="preserve"> </w:t>
      </w:r>
      <w:r w:rsidRPr="008B048C">
        <w:rPr>
          <w:b/>
          <w:sz w:val="19"/>
          <w:szCs w:val="19"/>
          <w:lang w:val="it-IT"/>
        </w:rPr>
        <w:t>PERSONALI</w:t>
      </w:r>
      <w:r w:rsidR="00EF7845" w:rsidRPr="008B048C">
        <w:rPr>
          <w:b/>
          <w:sz w:val="19"/>
          <w:szCs w:val="19"/>
          <w:lang w:val="it-IT"/>
        </w:rPr>
        <w:t xml:space="preserve"> PER </w:t>
      </w:r>
      <w:r w:rsidR="006E53E3">
        <w:rPr>
          <w:b/>
          <w:sz w:val="19"/>
          <w:szCs w:val="19"/>
          <w:lang w:val="it-IT"/>
        </w:rPr>
        <w:t>I CENTRI ESTIVI</w:t>
      </w:r>
    </w:p>
    <w:p w14:paraId="67ABA2FE" w14:textId="77777777" w:rsidR="00796A73" w:rsidRPr="008B048C" w:rsidRDefault="00C554EC" w:rsidP="00FE01E1">
      <w:pPr>
        <w:pStyle w:val="Corpodeltesto"/>
        <w:ind w:left="640" w:right="631"/>
        <w:jc w:val="center"/>
        <w:rPr>
          <w:sz w:val="19"/>
          <w:szCs w:val="19"/>
        </w:rPr>
      </w:pPr>
      <w:r w:rsidRPr="008B048C">
        <w:rPr>
          <w:sz w:val="19"/>
          <w:szCs w:val="19"/>
        </w:rPr>
        <w:t>(Art. 13 del Reg. UE n. 679/2016</w:t>
      </w:r>
      <w:r w:rsidR="00FE01E1" w:rsidRPr="008B048C">
        <w:rPr>
          <w:sz w:val="19"/>
          <w:szCs w:val="19"/>
        </w:rPr>
        <w:t>)</w:t>
      </w:r>
    </w:p>
    <w:p w14:paraId="3E98C610" w14:textId="77777777" w:rsidR="00E1072B" w:rsidRPr="00EF7845" w:rsidRDefault="00E1072B" w:rsidP="00FE01E1">
      <w:pPr>
        <w:pStyle w:val="Corpodeltesto"/>
        <w:ind w:left="640" w:right="631"/>
        <w:jc w:val="both"/>
        <w:rPr>
          <w:b/>
          <w:sz w:val="20"/>
          <w:szCs w:val="20"/>
        </w:rPr>
      </w:pPr>
    </w:p>
    <w:p w14:paraId="05F31AD9" w14:textId="77777777" w:rsidR="00EE30F6" w:rsidRPr="008B048C" w:rsidRDefault="00EE30F6" w:rsidP="003A4315">
      <w:pPr>
        <w:pStyle w:val="Corpodeltesto"/>
        <w:ind w:left="567" w:right="631"/>
        <w:jc w:val="both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>Chi tratta i dati personali degli alunni e dei genitori</w:t>
      </w:r>
    </w:p>
    <w:p w14:paraId="5A59B1CD" w14:textId="77777777" w:rsidR="00FE01E1" w:rsidRPr="008B048C" w:rsidRDefault="00FE01E1" w:rsidP="003A4315">
      <w:pPr>
        <w:pStyle w:val="Corpodeltesto"/>
        <w:spacing w:before="60"/>
        <w:ind w:left="567" w:right="631"/>
        <w:jc w:val="both"/>
        <w:rPr>
          <w:sz w:val="19"/>
          <w:szCs w:val="19"/>
          <w:u w:val="single"/>
          <w:lang w:val="it-IT"/>
        </w:rPr>
      </w:pPr>
      <w:r w:rsidRPr="008B048C">
        <w:rPr>
          <w:sz w:val="19"/>
          <w:szCs w:val="19"/>
          <w:u w:val="single"/>
          <w:lang w:val="it-IT"/>
        </w:rPr>
        <w:t>Titolare del trattamento</w:t>
      </w:r>
    </w:p>
    <w:p w14:paraId="2560E667" w14:textId="02446C48" w:rsidR="008C4585" w:rsidRPr="008C4585" w:rsidRDefault="009F1344" w:rsidP="008C4585">
      <w:pPr>
        <w:pStyle w:val="Corpodeltesto"/>
        <w:ind w:left="567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Tutti i trattamenti di dati personali a cui si riferisce la presente informativa sono effettuati dal</w:t>
      </w:r>
      <w:r w:rsidR="00EF7845" w:rsidRPr="008B048C">
        <w:rPr>
          <w:sz w:val="19"/>
          <w:szCs w:val="19"/>
          <w:lang w:val="it-IT"/>
        </w:rPr>
        <w:t xml:space="preserve"> </w:t>
      </w:r>
      <w:r w:rsidR="00EF7845" w:rsidRPr="008B048C">
        <w:rPr>
          <w:b/>
          <w:bCs/>
          <w:sz w:val="19"/>
          <w:szCs w:val="19"/>
          <w:lang w:val="it-IT"/>
        </w:rPr>
        <w:t xml:space="preserve">Comune di </w:t>
      </w:r>
      <w:r w:rsidR="008C4585">
        <w:rPr>
          <w:b/>
          <w:bCs/>
          <w:sz w:val="19"/>
          <w:szCs w:val="19"/>
          <w:lang w:val="it-IT"/>
        </w:rPr>
        <w:t>Torre Santa Susanna</w:t>
      </w:r>
      <w:r w:rsidR="00EF7845" w:rsidRPr="008B048C">
        <w:rPr>
          <w:sz w:val="19"/>
          <w:szCs w:val="19"/>
          <w:lang w:val="it-IT"/>
        </w:rPr>
        <w:t xml:space="preserve"> (in seguito, "Titolare" o “Comune”), con sede in </w:t>
      </w:r>
      <w:r w:rsidR="008C4585" w:rsidRPr="008C4585">
        <w:rPr>
          <w:sz w:val="19"/>
          <w:szCs w:val="19"/>
          <w:lang w:val="it-IT"/>
        </w:rPr>
        <w:t>Via Risorgimento n. 36, 72028 - Torre S.S. (Br)</w:t>
      </w:r>
      <w:r w:rsidR="008C4585">
        <w:rPr>
          <w:sz w:val="19"/>
          <w:szCs w:val="19"/>
          <w:lang w:val="it-IT"/>
        </w:rPr>
        <w:t xml:space="preserve">, </w:t>
      </w:r>
      <w:r w:rsidR="008C4585" w:rsidRPr="008C4585">
        <w:rPr>
          <w:sz w:val="19"/>
          <w:szCs w:val="19"/>
          <w:lang w:val="it-IT"/>
        </w:rPr>
        <w:t>Tel. 0831 741111(</w:t>
      </w:r>
      <w:proofErr w:type="spellStart"/>
      <w:r w:rsidR="008C4585" w:rsidRPr="008C4585">
        <w:rPr>
          <w:sz w:val="19"/>
          <w:szCs w:val="19"/>
          <w:lang w:val="it-IT"/>
        </w:rPr>
        <w:t>Centr</w:t>
      </w:r>
      <w:proofErr w:type="spellEnd"/>
      <w:r w:rsidR="008C4585" w:rsidRPr="008C4585">
        <w:rPr>
          <w:sz w:val="19"/>
          <w:szCs w:val="19"/>
          <w:lang w:val="it-IT"/>
        </w:rPr>
        <w:t>.)</w:t>
      </w:r>
      <w:r w:rsidR="008C4585">
        <w:rPr>
          <w:sz w:val="19"/>
          <w:szCs w:val="19"/>
          <w:lang w:val="it-IT"/>
        </w:rPr>
        <w:t xml:space="preserve">, </w:t>
      </w:r>
      <w:r w:rsidR="008C4585" w:rsidRPr="008C4585">
        <w:rPr>
          <w:sz w:val="19"/>
          <w:szCs w:val="19"/>
          <w:lang w:val="it-IT"/>
        </w:rPr>
        <w:t>PEC: protocollo.comune.torresantasusanna@pec.rupar.puglia.it</w:t>
      </w:r>
      <w:r w:rsidR="008C4585">
        <w:rPr>
          <w:sz w:val="19"/>
          <w:szCs w:val="19"/>
          <w:lang w:val="it-IT"/>
        </w:rPr>
        <w:t>,</w:t>
      </w:r>
    </w:p>
    <w:p w14:paraId="03E79B6C" w14:textId="6A74108A" w:rsidR="009F1344" w:rsidRPr="008B048C" w:rsidRDefault="008C4585" w:rsidP="008C4585">
      <w:pPr>
        <w:pStyle w:val="Corpodeltesto"/>
        <w:ind w:left="567" w:right="631"/>
        <w:jc w:val="both"/>
        <w:rPr>
          <w:sz w:val="19"/>
          <w:szCs w:val="19"/>
          <w:lang w:val="it-IT"/>
        </w:rPr>
      </w:pPr>
      <w:r w:rsidRPr="008C4585">
        <w:rPr>
          <w:sz w:val="19"/>
          <w:szCs w:val="19"/>
          <w:lang w:val="it-IT"/>
        </w:rPr>
        <w:t>E-mail: segreteria@comune.torresantasusanna.br.it</w:t>
      </w:r>
      <w:r w:rsidR="00EF7845" w:rsidRPr="008B048C">
        <w:rPr>
          <w:sz w:val="19"/>
          <w:szCs w:val="19"/>
          <w:lang w:val="it-IT"/>
        </w:rPr>
        <w:t xml:space="preserve">, che gestisce </w:t>
      </w:r>
      <w:r w:rsidR="006E53E3">
        <w:rPr>
          <w:sz w:val="19"/>
          <w:szCs w:val="19"/>
          <w:lang w:val="it-IT"/>
        </w:rPr>
        <w:t>i “Centri Estivi”</w:t>
      </w:r>
      <w:r w:rsidR="00EF7845" w:rsidRPr="008B048C">
        <w:rPr>
          <w:sz w:val="19"/>
          <w:szCs w:val="19"/>
          <w:lang w:val="it-IT"/>
        </w:rPr>
        <w:t xml:space="preserve"> </w:t>
      </w:r>
      <w:r w:rsidR="009F1344" w:rsidRPr="008B048C">
        <w:rPr>
          <w:sz w:val="19"/>
          <w:szCs w:val="19"/>
          <w:lang w:val="it-IT"/>
        </w:rPr>
        <w:t xml:space="preserve">in qualità di titolare del trattamento, </w:t>
      </w:r>
      <w:r w:rsidR="006E53E3">
        <w:rPr>
          <w:sz w:val="19"/>
          <w:szCs w:val="19"/>
          <w:lang w:val="it-IT"/>
        </w:rPr>
        <w:t xml:space="preserve">anche </w:t>
      </w:r>
      <w:r>
        <w:rPr>
          <w:sz w:val="19"/>
          <w:szCs w:val="19"/>
          <w:lang w:val="it-IT"/>
        </w:rPr>
        <w:t xml:space="preserve">per il tramite </w:t>
      </w:r>
      <w:r w:rsidR="006E53E3">
        <w:rPr>
          <w:sz w:val="19"/>
          <w:szCs w:val="19"/>
          <w:lang w:val="it-IT"/>
        </w:rPr>
        <w:t>di soggetti esterni</w:t>
      </w:r>
      <w:r>
        <w:rPr>
          <w:sz w:val="19"/>
          <w:szCs w:val="19"/>
          <w:lang w:val="it-IT"/>
        </w:rPr>
        <w:t xml:space="preserve"> a cui è stata </w:t>
      </w:r>
      <w:r w:rsidRPr="008C4585">
        <w:rPr>
          <w:sz w:val="19"/>
          <w:szCs w:val="19"/>
          <w:lang w:val="it-IT"/>
        </w:rPr>
        <w:t>affidata</w:t>
      </w:r>
      <w:r>
        <w:rPr>
          <w:sz w:val="19"/>
          <w:szCs w:val="19"/>
          <w:lang w:val="it-IT"/>
        </w:rPr>
        <w:t xml:space="preserve"> la</w:t>
      </w:r>
      <w:r w:rsidRPr="008C4585">
        <w:rPr>
          <w:sz w:val="19"/>
          <w:szCs w:val="19"/>
          <w:lang w:val="it-IT"/>
        </w:rPr>
        <w:t xml:space="preserve"> </w:t>
      </w:r>
      <w:r>
        <w:rPr>
          <w:sz w:val="19"/>
          <w:szCs w:val="19"/>
          <w:lang w:val="it-IT"/>
        </w:rPr>
        <w:t>g</w:t>
      </w:r>
      <w:r w:rsidRPr="008C4585">
        <w:rPr>
          <w:sz w:val="19"/>
          <w:szCs w:val="19"/>
          <w:lang w:val="it-IT"/>
        </w:rPr>
        <w:t>estione</w:t>
      </w:r>
      <w:r w:rsidR="006E53E3">
        <w:rPr>
          <w:sz w:val="19"/>
          <w:szCs w:val="19"/>
          <w:lang w:val="it-IT"/>
        </w:rPr>
        <w:t xml:space="preserve"> delle attività</w:t>
      </w:r>
      <w:r>
        <w:rPr>
          <w:sz w:val="19"/>
          <w:szCs w:val="19"/>
          <w:lang w:val="it-IT"/>
        </w:rPr>
        <w:t xml:space="preserve"> e che opera</w:t>
      </w:r>
      <w:r w:rsidR="006E53E3">
        <w:rPr>
          <w:sz w:val="19"/>
          <w:szCs w:val="19"/>
          <w:lang w:val="it-IT"/>
        </w:rPr>
        <w:t>no</w:t>
      </w:r>
      <w:r>
        <w:rPr>
          <w:sz w:val="19"/>
          <w:szCs w:val="19"/>
          <w:lang w:val="it-IT"/>
        </w:rPr>
        <w:t xml:space="preserve"> in qualità di responsabil</w:t>
      </w:r>
      <w:r w:rsidR="006E53E3">
        <w:rPr>
          <w:sz w:val="19"/>
          <w:szCs w:val="19"/>
          <w:lang w:val="it-IT"/>
        </w:rPr>
        <w:t>i</w:t>
      </w:r>
      <w:r>
        <w:rPr>
          <w:sz w:val="19"/>
          <w:szCs w:val="19"/>
          <w:lang w:val="it-IT"/>
        </w:rPr>
        <w:t xml:space="preserve"> del trattamento</w:t>
      </w:r>
      <w:r w:rsidR="00970CBF" w:rsidRPr="008B048C">
        <w:rPr>
          <w:sz w:val="19"/>
          <w:szCs w:val="19"/>
          <w:lang w:val="it-IT"/>
        </w:rPr>
        <w:t>.</w:t>
      </w:r>
    </w:p>
    <w:p w14:paraId="5C1AE968" w14:textId="77777777" w:rsidR="00FD5E67" w:rsidRPr="008B048C" w:rsidRDefault="00FD5E67" w:rsidP="003A4315">
      <w:pPr>
        <w:pStyle w:val="Corpodeltesto"/>
        <w:ind w:left="567" w:right="631"/>
        <w:jc w:val="both"/>
        <w:rPr>
          <w:sz w:val="19"/>
          <w:szCs w:val="19"/>
          <w:lang w:val="it-IT"/>
        </w:rPr>
      </w:pPr>
    </w:p>
    <w:p w14:paraId="0F791346" w14:textId="77777777" w:rsidR="00FD5E67" w:rsidRPr="008B048C" w:rsidRDefault="00FD5E67" w:rsidP="003A4315">
      <w:pPr>
        <w:pStyle w:val="Corpodeltesto"/>
        <w:ind w:left="567" w:right="631"/>
        <w:jc w:val="both"/>
        <w:rPr>
          <w:sz w:val="19"/>
          <w:szCs w:val="19"/>
          <w:u w:val="single"/>
          <w:lang w:val="it-IT"/>
        </w:rPr>
      </w:pPr>
      <w:r w:rsidRPr="008B048C">
        <w:rPr>
          <w:sz w:val="19"/>
          <w:szCs w:val="19"/>
          <w:u w:val="single"/>
          <w:lang w:val="it-IT"/>
        </w:rPr>
        <w:t xml:space="preserve">Responsabile della protezione dei dati personali </w:t>
      </w:r>
    </w:p>
    <w:p w14:paraId="32E52BC3" w14:textId="4537A8BD" w:rsidR="00E74A1A" w:rsidRPr="008B048C" w:rsidRDefault="00FD5E67" w:rsidP="003A4315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Il Responsabile della protezione dei dati è contattabile al seguente indirizzo mail: </w:t>
      </w:r>
      <w:r w:rsidR="008C4585" w:rsidRPr="008C4585">
        <w:rPr>
          <w:sz w:val="19"/>
          <w:szCs w:val="19"/>
          <w:lang w:val="it-IT"/>
        </w:rPr>
        <w:t>dpo@comune.cellinosanmarco.br.it</w:t>
      </w:r>
      <w:r w:rsidR="00DD2327" w:rsidRPr="008B048C">
        <w:rPr>
          <w:sz w:val="19"/>
          <w:szCs w:val="19"/>
          <w:lang w:val="it-IT"/>
        </w:rPr>
        <w:t xml:space="preserve">  </w:t>
      </w:r>
    </w:p>
    <w:p w14:paraId="50A2D46D" w14:textId="77777777" w:rsidR="00EF7845" w:rsidRPr="008B048C" w:rsidRDefault="00BE6AD8" w:rsidP="00EF7845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Lo stesso costituisce il punto di contatto per chiedere e ricevere informazioni sul trattamento dei vostri dati personali.</w:t>
      </w:r>
    </w:p>
    <w:p w14:paraId="7CE89787" w14:textId="77777777" w:rsidR="00EF7845" w:rsidRPr="008B048C" w:rsidRDefault="00EF7845" w:rsidP="00EF7845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</w:p>
    <w:p w14:paraId="716F2D0D" w14:textId="77777777" w:rsidR="00EF7845" w:rsidRPr="008B048C" w:rsidRDefault="001C444E" w:rsidP="00EF7845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>Tipologie di dati trattati</w:t>
      </w:r>
    </w:p>
    <w:p w14:paraId="6238BCC3" w14:textId="77777777" w:rsidR="00677129" w:rsidRPr="00677129" w:rsidRDefault="001C444E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a. </w:t>
      </w:r>
      <w:r w:rsidR="00677129" w:rsidRPr="00677129">
        <w:rPr>
          <w:sz w:val="19"/>
          <w:szCs w:val="19"/>
          <w:lang w:val="it-IT"/>
        </w:rPr>
        <w:t>dati anagrafici, quali nome, cognome, codice fiscale, data e luogo di nascita, cittadinanza, indirizzo residenza</w:t>
      </w:r>
    </w:p>
    <w:p w14:paraId="35AE71DD" w14:textId="60600209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b. </w:t>
      </w:r>
      <w:r w:rsidRPr="00677129">
        <w:rPr>
          <w:sz w:val="19"/>
          <w:szCs w:val="19"/>
          <w:lang w:val="it-IT"/>
        </w:rPr>
        <w:t>dati di contatto, e-mail e telefonici</w:t>
      </w:r>
    </w:p>
    <w:p w14:paraId="0052E9C8" w14:textId="466ED253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c. </w:t>
      </w:r>
      <w:r w:rsidRPr="00677129">
        <w:rPr>
          <w:sz w:val="19"/>
          <w:szCs w:val="19"/>
          <w:lang w:val="it-IT"/>
        </w:rPr>
        <w:t>dati relativi all’istruzione</w:t>
      </w:r>
    </w:p>
    <w:p w14:paraId="07DF3D81" w14:textId="0EE4F886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d. </w:t>
      </w:r>
      <w:r w:rsidRPr="00677129">
        <w:rPr>
          <w:sz w:val="19"/>
          <w:szCs w:val="19"/>
          <w:lang w:val="it-IT"/>
        </w:rPr>
        <w:t>dati relativi alla salute</w:t>
      </w:r>
    </w:p>
    <w:p w14:paraId="1A4738E9" w14:textId="181BA939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e. </w:t>
      </w:r>
      <w:r w:rsidRPr="00677129">
        <w:rPr>
          <w:sz w:val="19"/>
          <w:szCs w:val="19"/>
          <w:lang w:val="it-IT"/>
        </w:rPr>
        <w:t>condizione lavorativa</w:t>
      </w:r>
    </w:p>
    <w:p w14:paraId="395F0998" w14:textId="2126A9BF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f. </w:t>
      </w:r>
      <w:r w:rsidRPr="00677129">
        <w:rPr>
          <w:sz w:val="19"/>
          <w:szCs w:val="19"/>
          <w:lang w:val="it-IT"/>
        </w:rPr>
        <w:t>dati sulla composizione del nucleo familiare e, ove esistente, sulle eventuali misure di protezione adottate dall’Autorità a tutela del minore (es. affidi, collocamento in strutture etc.);</w:t>
      </w:r>
    </w:p>
    <w:p w14:paraId="0DFFD756" w14:textId="5E9F1C76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g. </w:t>
      </w:r>
      <w:r w:rsidRPr="00677129">
        <w:rPr>
          <w:sz w:val="19"/>
          <w:szCs w:val="19"/>
          <w:lang w:val="it-IT"/>
        </w:rPr>
        <w:t>dati reddituali</w:t>
      </w:r>
      <w:r>
        <w:rPr>
          <w:sz w:val="19"/>
          <w:szCs w:val="19"/>
          <w:lang w:val="it-IT"/>
        </w:rPr>
        <w:t xml:space="preserve"> / Isee</w:t>
      </w:r>
    </w:p>
    <w:p w14:paraId="615BA62D" w14:textId="4DF08037" w:rsidR="00EF7845" w:rsidRPr="008B048C" w:rsidRDefault="00677129" w:rsidP="00677129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h. </w:t>
      </w:r>
      <w:r w:rsidRPr="00677129">
        <w:rPr>
          <w:sz w:val="19"/>
          <w:szCs w:val="19"/>
          <w:lang w:val="it-IT"/>
        </w:rPr>
        <w:t>convinzioni religiose o filosofiche in conseguenza della scelta di diete etiche durante il pasto</w:t>
      </w:r>
      <w:r w:rsidR="00596D39" w:rsidRPr="008B048C">
        <w:rPr>
          <w:sz w:val="19"/>
          <w:szCs w:val="19"/>
          <w:lang w:val="it-IT"/>
        </w:rPr>
        <w:t>.</w:t>
      </w:r>
    </w:p>
    <w:p w14:paraId="5008DCCE" w14:textId="77777777" w:rsidR="00EF7845" w:rsidRPr="008B048C" w:rsidRDefault="00EF7845" w:rsidP="00EF7845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</w:p>
    <w:p w14:paraId="0FF3A0E5" w14:textId="77777777" w:rsidR="00EF7845" w:rsidRPr="008B048C" w:rsidRDefault="00C57FFA" w:rsidP="00EF7845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  <w:r w:rsidRPr="008B048C">
        <w:rPr>
          <w:rFonts w:cs="Arial"/>
          <w:b/>
          <w:sz w:val="19"/>
          <w:szCs w:val="19"/>
          <w:lang w:val="it-IT"/>
        </w:rPr>
        <w:t>Per quale motivo e per quali finalità trattiamo i dati personali</w:t>
      </w:r>
    </w:p>
    <w:p w14:paraId="2565A65E" w14:textId="591E0C9F" w:rsidR="00EF7845" w:rsidRPr="008B048C" w:rsidRDefault="00596D39" w:rsidP="00EF7845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I dati personali forniti saranno trattati unicamente per le finalità istituzionali del </w:t>
      </w:r>
      <w:r w:rsidR="008B048C">
        <w:rPr>
          <w:sz w:val="19"/>
          <w:szCs w:val="19"/>
          <w:lang w:val="it-IT"/>
        </w:rPr>
        <w:t>Comune</w:t>
      </w:r>
      <w:r w:rsidRPr="008B048C">
        <w:rPr>
          <w:sz w:val="19"/>
          <w:szCs w:val="19"/>
          <w:lang w:val="it-IT"/>
        </w:rPr>
        <w:t>, che sono quelle relative all’</w:t>
      </w:r>
      <w:r w:rsidR="00677129">
        <w:rPr>
          <w:sz w:val="19"/>
          <w:szCs w:val="19"/>
          <w:lang w:val="it-IT"/>
        </w:rPr>
        <w:t xml:space="preserve">esecuzione di compiti di interesse pubblico (o di rilevante interesse pubblico) </w:t>
      </w:r>
      <w:r w:rsidRPr="008B048C">
        <w:rPr>
          <w:sz w:val="19"/>
          <w:szCs w:val="19"/>
          <w:lang w:val="it-IT"/>
        </w:rPr>
        <w:t>e quelle amministrative ad esse strumentali, così come sono definite da norm</w:t>
      </w:r>
      <w:r w:rsidR="00677129">
        <w:rPr>
          <w:sz w:val="19"/>
          <w:szCs w:val="19"/>
          <w:lang w:val="it-IT"/>
        </w:rPr>
        <w:t>e di legge e/o di regolamento</w:t>
      </w:r>
      <w:r w:rsidRPr="008B048C">
        <w:rPr>
          <w:sz w:val="19"/>
          <w:szCs w:val="19"/>
          <w:lang w:val="it-IT"/>
        </w:rPr>
        <w:t>.</w:t>
      </w:r>
    </w:p>
    <w:p w14:paraId="1CCBDD8D" w14:textId="70DC53AC" w:rsidR="00EF7845" w:rsidRPr="008B048C" w:rsidRDefault="00596D39" w:rsidP="00EF7845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In particolare, la raccolta e il trattamento dei dati sono effettuati dal Comune per le seguenti finalità:</w:t>
      </w:r>
    </w:p>
    <w:p w14:paraId="33F6244A" w14:textId="378DA3A6" w:rsidR="00677129" w:rsidRPr="00677129" w:rsidRDefault="00596D3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1) </w:t>
      </w:r>
      <w:r w:rsidR="00DF72DA" w:rsidRPr="00DF72DA">
        <w:rPr>
          <w:sz w:val="19"/>
          <w:szCs w:val="19"/>
          <w:lang w:val="it-IT"/>
        </w:rPr>
        <w:t xml:space="preserve">gestione delle iscrizioni e delle attività connesse ai </w:t>
      </w:r>
      <w:r w:rsidR="00DF72DA">
        <w:rPr>
          <w:sz w:val="19"/>
          <w:szCs w:val="19"/>
          <w:lang w:val="it-IT"/>
        </w:rPr>
        <w:t>C</w:t>
      </w:r>
      <w:r w:rsidR="00DF72DA" w:rsidRPr="00DF72DA">
        <w:rPr>
          <w:sz w:val="19"/>
          <w:szCs w:val="19"/>
          <w:lang w:val="it-IT"/>
        </w:rPr>
        <w:t xml:space="preserve">entri </w:t>
      </w:r>
      <w:r w:rsidR="00DF72DA">
        <w:rPr>
          <w:sz w:val="19"/>
          <w:szCs w:val="19"/>
          <w:lang w:val="it-IT"/>
        </w:rPr>
        <w:t>E</w:t>
      </w:r>
      <w:r w:rsidR="00DF72DA" w:rsidRPr="00DF72DA">
        <w:rPr>
          <w:sz w:val="19"/>
          <w:szCs w:val="19"/>
          <w:lang w:val="it-IT"/>
        </w:rPr>
        <w:t>stivi</w:t>
      </w:r>
      <w:r w:rsidR="00DF72DA">
        <w:rPr>
          <w:sz w:val="19"/>
          <w:szCs w:val="19"/>
          <w:lang w:val="it-IT"/>
        </w:rPr>
        <w:t xml:space="preserve"> (es. </w:t>
      </w:r>
      <w:r w:rsidR="00677129" w:rsidRPr="00677129">
        <w:rPr>
          <w:sz w:val="19"/>
          <w:szCs w:val="19"/>
          <w:lang w:val="it-IT"/>
        </w:rPr>
        <w:t>espletamento del procedimento di prenotazione e iscrizione al servizio</w:t>
      </w:r>
      <w:r w:rsidR="00DF72DA">
        <w:rPr>
          <w:sz w:val="19"/>
          <w:szCs w:val="19"/>
          <w:lang w:val="it-IT"/>
        </w:rPr>
        <w:t>)</w:t>
      </w:r>
      <w:r w:rsidR="00677129" w:rsidRPr="00677129">
        <w:rPr>
          <w:sz w:val="19"/>
          <w:szCs w:val="19"/>
          <w:lang w:val="it-IT"/>
        </w:rPr>
        <w:t>;</w:t>
      </w:r>
    </w:p>
    <w:p w14:paraId="04DAF584" w14:textId="04B62D58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2)</w:t>
      </w:r>
      <w:r w:rsidRPr="00677129">
        <w:rPr>
          <w:sz w:val="19"/>
          <w:szCs w:val="19"/>
          <w:lang w:val="it-IT"/>
        </w:rPr>
        <w:t xml:space="preserve"> determinazione della quota contributiva attraverso l’acquisizione dell’attestazione ISEE e verifica del relativo pagamento;</w:t>
      </w:r>
    </w:p>
    <w:p w14:paraId="5F097921" w14:textId="6A9E22A8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3)</w:t>
      </w:r>
      <w:r w:rsidRPr="00677129">
        <w:rPr>
          <w:sz w:val="19"/>
          <w:szCs w:val="19"/>
          <w:lang w:val="it-IT"/>
        </w:rPr>
        <w:t xml:space="preserve"> gestione dei rimborsi e recupero dei pagamenti non effettuati;</w:t>
      </w:r>
    </w:p>
    <w:p w14:paraId="0978DF54" w14:textId="183C55E9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4)</w:t>
      </w:r>
      <w:r w:rsidRPr="00677129">
        <w:rPr>
          <w:sz w:val="19"/>
          <w:szCs w:val="19"/>
          <w:lang w:val="it-IT"/>
        </w:rPr>
        <w:t xml:space="preserve"> </w:t>
      </w:r>
      <w:r>
        <w:rPr>
          <w:sz w:val="19"/>
          <w:szCs w:val="19"/>
          <w:lang w:val="it-IT"/>
        </w:rPr>
        <w:t>i</w:t>
      </w:r>
      <w:r w:rsidRPr="00677129">
        <w:rPr>
          <w:sz w:val="19"/>
          <w:szCs w:val="19"/>
          <w:lang w:val="it-IT"/>
        </w:rPr>
        <w:t>ndividuazione di criteri per l’attribuzione delle quote contributive;</w:t>
      </w:r>
    </w:p>
    <w:p w14:paraId="7D1C420C" w14:textId="6B6B1C9F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5)</w:t>
      </w:r>
      <w:r w:rsidRPr="00677129">
        <w:rPr>
          <w:sz w:val="19"/>
          <w:szCs w:val="19"/>
          <w:lang w:val="it-IT"/>
        </w:rPr>
        <w:t xml:space="preserve"> erogazione del servizio di refezione e gestione delle diete speciali;</w:t>
      </w:r>
    </w:p>
    <w:p w14:paraId="401ED0D4" w14:textId="1BCAE49E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6)</w:t>
      </w:r>
      <w:r w:rsidRPr="00677129">
        <w:rPr>
          <w:sz w:val="19"/>
          <w:szCs w:val="19"/>
          <w:lang w:val="it-IT"/>
        </w:rPr>
        <w:t xml:space="preserve"> gestione del servizio medico/infermieristico;</w:t>
      </w:r>
    </w:p>
    <w:p w14:paraId="793E2243" w14:textId="26B5FFD6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7)</w:t>
      </w:r>
      <w:r w:rsidRPr="00677129">
        <w:rPr>
          <w:sz w:val="19"/>
          <w:szCs w:val="19"/>
          <w:lang w:val="it-IT"/>
        </w:rPr>
        <w:t xml:space="preserve"> gestione delle attività ludiche, ricreative e didattiche;</w:t>
      </w:r>
    </w:p>
    <w:p w14:paraId="5FB56EF5" w14:textId="0A3F5063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8)</w:t>
      </w:r>
      <w:r w:rsidRPr="00677129">
        <w:rPr>
          <w:sz w:val="19"/>
          <w:szCs w:val="19"/>
          <w:lang w:val="it-IT"/>
        </w:rPr>
        <w:t xml:space="preserve"> gestione registro </w:t>
      </w:r>
      <w:r>
        <w:rPr>
          <w:sz w:val="19"/>
          <w:szCs w:val="19"/>
          <w:lang w:val="it-IT"/>
        </w:rPr>
        <w:t>(</w:t>
      </w:r>
      <w:r w:rsidRPr="00677129">
        <w:rPr>
          <w:sz w:val="19"/>
          <w:szCs w:val="19"/>
          <w:lang w:val="it-IT"/>
        </w:rPr>
        <w:t>elettronico</w:t>
      </w:r>
      <w:r>
        <w:rPr>
          <w:sz w:val="19"/>
          <w:szCs w:val="19"/>
          <w:lang w:val="it-IT"/>
        </w:rPr>
        <w:t xml:space="preserve"> o cartaceo)</w:t>
      </w:r>
      <w:r w:rsidRPr="00677129">
        <w:rPr>
          <w:sz w:val="19"/>
          <w:szCs w:val="19"/>
          <w:lang w:val="it-IT"/>
        </w:rPr>
        <w:t xml:space="preserve"> </w:t>
      </w:r>
      <w:r>
        <w:rPr>
          <w:sz w:val="19"/>
          <w:szCs w:val="19"/>
          <w:lang w:val="it-IT"/>
        </w:rPr>
        <w:t xml:space="preserve">delle </w:t>
      </w:r>
      <w:r w:rsidRPr="00677129">
        <w:rPr>
          <w:sz w:val="19"/>
          <w:szCs w:val="19"/>
          <w:lang w:val="it-IT"/>
        </w:rPr>
        <w:t xml:space="preserve">presenze </w:t>
      </w:r>
      <w:r>
        <w:rPr>
          <w:sz w:val="19"/>
          <w:szCs w:val="19"/>
          <w:lang w:val="it-IT"/>
        </w:rPr>
        <w:t xml:space="preserve">dei </w:t>
      </w:r>
      <w:r w:rsidRPr="00677129">
        <w:rPr>
          <w:sz w:val="19"/>
          <w:szCs w:val="19"/>
          <w:lang w:val="it-IT"/>
        </w:rPr>
        <w:t>minori</w:t>
      </w:r>
      <w:r>
        <w:rPr>
          <w:sz w:val="19"/>
          <w:szCs w:val="19"/>
          <w:lang w:val="it-IT"/>
        </w:rPr>
        <w:t>;</w:t>
      </w:r>
    </w:p>
    <w:p w14:paraId="4E6E8857" w14:textId="7C8EA6D6" w:rsidR="00677129" w:rsidRPr="00677129" w:rsidRDefault="00677129" w:rsidP="00677129">
      <w:pPr>
        <w:pStyle w:val="Corpodeltesto"/>
        <w:ind w:left="567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9)</w:t>
      </w:r>
      <w:r w:rsidRPr="00677129">
        <w:rPr>
          <w:sz w:val="19"/>
          <w:szCs w:val="19"/>
          <w:lang w:val="it-IT"/>
        </w:rPr>
        <w:t xml:space="preserve"> elaborazione di progetti pedagogici anche basati su ricerche e osservazioni attuate nelle varie fasi dei servizi;</w:t>
      </w:r>
    </w:p>
    <w:p w14:paraId="4D54E4F0" w14:textId="77777777" w:rsidR="00677129" w:rsidRDefault="00677129" w:rsidP="00677129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10)</w:t>
      </w:r>
      <w:r w:rsidRPr="00677129">
        <w:rPr>
          <w:sz w:val="19"/>
          <w:szCs w:val="19"/>
          <w:lang w:val="it-IT"/>
        </w:rPr>
        <w:t xml:space="preserve"> aggiornamenti alle famiglie dei percorsi didattici, attività, progetti e iniziative connessi al servizio Centri Estivi.</w:t>
      </w:r>
    </w:p>
    <w:p w14:paraId="3D48F281" w14:textId="77777777" w:rsidR="00677129" w:rsidRDefault="00677129" w:rsidP="00677129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</w:p>
    <w:p w14:paraId="6A2A9E54" w14:textId="77777777" w:rsidR="00677129" w:rsidRDefault="00E154BE" w:rsidP="00677129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>Base giuridica</w:t>
      </w:r>
    </w:p>
    <w:p w14:paraId="62635010" w14:textId="446B79C0" w:rsidR="001C444E" w:rsidRPr="00677129" w:rsidRDefault="00E154BE" w:rsidP="00677129">
      <w:pPr>
        <w:pStyle w:val="Corpodeltesto"/>
        <w:ind w:left="567" w:right="635"/>
        <w:jc w:val="both"/>
        <w:rPr>
          <w:b/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Tratteremo i vostri dati personali solo se abbiamo una base legale per farlo. La base legale dipenderà dai motivi per i quali abbiamo raccolto e dobbiamo utilizzare i vostri dati personali. Tali motivi consistono </w:t>
      </w:r>
      <w:r w:rsidR="001C444E" w:rsidRPr="008B048C">
        <w:rPr>
          <w:sz w:val="19"/>
          <w:szCs w:val="19"/>
          <w:lang w:val="it-IT"/>
        </w:rPr>
        <w:t>nella necessità di:</w:t>
      </w:r>
    </w:p>
    <w:p w14:paraId="66701FA4" w14:textId="2943F47F" w:rsidR="00677129" w:rsidRPr="00677129" w:rsidRDefault="00677129" w:rsidP="00677129">
      <w:pPr>
        <w:pStyle w:val="Corpodeltesto"/>
        <w:ind w:left="640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lastRenderedPageBreak/>
        <w:t xml:space="preserve">- </w:t>
      </w:r>
      <w:r w:rsidRPr="00677129">
        <w:rPr>
          <w:sz w:val="19"/>
          <w:szCs w:val="19"/>
          <w:lang w:val="it-IT"/>
        </w:rPr>
        <w:t>assolvere all’esecuzione di un contratto di cui l’interessato è parte (art. 6, par. 1, lettera b) del Regolamento UE 2016/679);</w:t>
      </w:r>
    </w:p>
    <w:p w14:paraId="767AD055" w14:textId="0B85F2CD" w:rsidR="00677129" w:rsidRPr="00677129" w:rsidRDefault="00677129" w:rsidP="00677129">
      <w:pPr>
        <w:pStyle w:val="Corpodeltesto"/>
        <w:ind w:left="640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- </w:t>
      </w:r>
      <w:r w:rsidRPr="00677129">
        <w:rPr>
          <w:sz w:val="19"/>
          <w:szCs w:val="19"/>
          <w:lang w:val="it-IT"/>
        </w:rPr>
        <w:t>esercitare un compito di interesse pubblico connesso all’esercizio di pubblici poteri (articolo 6 par. 1 lett. e) e dall’art. 2 ter del D.lgs. 196/2003 “Codice in materia di protezione di dati personali”, articolo 9 par. 2 lett. g) del Regolamento 679/2016/UE) e art. 2 sexies del D. Lgs. 196/2003</w:t>
      </w:r>
      <w:r>
        <w:rPr>
          <w:sz w:val="19"/>
          <w:szCs w:val="19"/>
          <w:lang w:val="it-IT"/>
        </w:rPr>
        <w:t>;</w:t>
      </w:r>
    </w:p>
    <w:p w14:paraId="65731BD2" w14:textId="6B744883" w:rsidR="004D69D6" w:rsidRPr="008B048C" w:rsidRDefault="00677129" w:rsidP="00677129">
      <w:pPr>
        <w:pStyle w:val="Corpodeltesto"/>
        <w:ind w:left="640" w:right="635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- </w:t>
      </w:r>
      <w:r w:rsidRPr="00677129">
        <w:rPr>
          <w:sz w:val="19"/>
          <w:szCs w:val="19"/>
          <w:lang w:val="it-IT"/>
        </w:rPr>
        <w:t>esercitare attività socio-assistenziali a tutela dei minori (art. 2-sexies, comma 2, del D. Lgs. 196/2003).</w:t>
      </w:r>
    </w:p>
    <w:p w14:paraId="0BFF3D3B" w14:textId="77777777" w:rsidR="00C61646" w:rsidRPr="008B048C" w:rsidRDefault="00C61646">
      <w:pPr>
        <w:pStyle w:val="Corpodeltesto"/>
        <w:ind w:left="640" w:right="635"/>
        <w:jc w:val="both"/>
        <w:rPr>
          <w:sz w:val="19"/>
          <w:szCs w:val="19"/>
          <w:lang w:val="it-IT"/>
        </w:rPr>
      </w:pPr>
    </w:p>
    <w:p w14:paraId="59DCB029" w14:textId="77777777" w:rsidR="00EE30F6" w:rsidRPr="008B048C" w:rsidRDefault="00EE30F6">
      <w:pPr>
        <w:pStyle w:val="Corpodeltesto"/>
        <w:ind w:left="640" w:right="482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 xml:space="preserve">Natura del conferimento e conseguenze in caso di rifiuto </w:t>
      </w:r>
    </w:p>
    <w:p w14:paraId="13072549" w14:textId="2E8DD208" w:rsidR="00796A73" w:rsidRPr="008B048C" w:rsidRDefault="00677129" w:rsidP="00677129">
      <w:pPr>
        <w:pStyle w:val="Corpodeltesto"/>
        <w:ind w:left="640" w:right="633"/>
        <w:jc w:val="both"/>
        <w:rPr>
          <w:sz w:val="19"/>
          <w:szCs w:val="19"/>
          <w:lang w:val="it-IT"/>
        </w:rPr>
      </w:pPr>
      <w:r w:rsidRPr="00677129">
        <w:rPr>
          <w:sz w:val="19"/>
          <w:szCs w:val="19"/>
          <w:lang w:val="it-IT"/>
        </w:rPr>
        <w:t>Il conferimento dei dati è obbligatorio e il rifiuto di fornire gli stessi preclude la possibilità di usufruire del servizio Centri Estivi</w:t>
      </w:r>
      <w:r w:rsidR="00596D39" w:rsidRPr="008B048C">
        <w:rPr>
          <w:sz w:val="19"/>
          <w:szCs w:val="19"/>
          <w:lang w:val="it-IT"/>
        </w:rPr>
        <w:t>.</w:t>
      </w:r>
    </w:p>
    <w:p w14:paraId="142E1D05" w14:textId="77777777" w:rsidR="004F2AC5" w:rsidRPr="008B048C" w:rsidRDefault="004F2AC5">
      <w:pPr>
        <w:pStyle w:val="Corpodeltesto"/>
        <w:ind w:left="640" w:right="633"/>
        <w:jc w:val="both"/>
        <w:rPr>
          <w:sz w:val="19"/>
          <w:szCs w:val="19"/>
          <w:lang w:val="it-IT"/>
        </w:rPr>
      </w:pPr>
    </w:p>
    <w:p w14:paraId="481BF579" w14:textId="77777777" w:rsidR="004F2AC5" w:rsidRPr="008B048C" w:rsidRDefault="00EE30F6" w:rsidP="004F2AC5">
      <w:pPr>
        <w:pStyle w:val="Corpodeltesto"/>
        <w:ind w:left="640" w:right="631"/>
        <w:jc w:val="both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 xml:space="preserve">Per quanto tempo conserviamo </w:t>
      </w:r>
      <w:r w:rsidR="004F2AC5" w:rsidRPr="008B048C">
        <w:rPr>
          <w:b/>
          <w:sz w:val="19"/>
          <w:szCs w:val="19"/>
          <w:lang w:val="it-IT"/>
        </w:rPr>
        <w:t>i dati</w:t>
      </w:r>
    </w:p>
    <w:p w14:paraId="73A506AF" w14:textId="444E66ED" w:rsidR="003F57B7" w:rsidRDefault="004F2AC5" w:rsidP="00D14801">
      <w:pPr>
        <w:pStyle w:val="Corpodeltesto"/>
        <w:spacing w:before="60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Tutti i dati detenuti vengono conservati solamente per il periodo necessario in base alle necessità gestionali ed agli obblighi normativi applicabili, nonché in conformità alle norme sulla conservazione della documentazione amministrativa. Poiché </w:t>
      </w:r>
      <w:r w:rsidR="00596D39" w:rsidRPr="008B048C">
        <w:rPr>
          <w:sz w:val="19"/>
          <w:szCs w:val="19"/>
          <w:lang w:val="it-IT"/>
        </w:rPr>
        <w:t>il Comune</w:t>
      </w:r>
      <w:r w:rsidR="00C4034A" w:rsidRPr="008B048C">
        <w:rPr>
          <w:sz w:val="19"/>
          <w:szCs w:val="19"/>
          <w:lang w:val="it-IT"/>
        </w:rPr>
        <w:t xml:space="preserve"> </w:t>
      </w:r>
      <w:r w:rsidRPr="008B048C">
        <w:rPr>
          <w:sz w:val="19"/>
          <w:szCs w:val="19"/>
          <w:lang w:val="it-IT"/>
        </w:rPr>
        <w:t>è assoggettato a specifiche norme di conservazione dei dati (Codice dell’Amministrazione Digitale, Testo unico delle disposizioni legislative e regolamentari in materia di documentazione amministrativa, Norme in materia di procedimento amministrativo e di diritto di accesso ai documenti amministrativi, Normativa IVA e contabile</w:t>
      </w:r>
      <w:r w:rsidR="005E5D7C" w:rsidRPr="008B048C">
        <w:rPr>
          <w:sz w:val="19"/>
          <w:szCs w:val="19"/>
          <w:lang w:val="it-IT"/>
        </w:rPr>
        <w:t>, Codice dei Beni Culturali e del Paesaggio</w:t>
      </w:r>
      <w:r w:rsidRPr="008B048C">
        <w:rPr>
          <w:sz w:val="19"/>
          <w:szCs w:val="19"/>
          <w:lang w:val="it-IT"/>
        </w:rPr>
        <w:t xml:space="preserve">), tutti i dati vengono conservati per il tempo stabilito dalle stesse normative e fisicamente cancellati anche mediante procedura di scarto d’archivio. </w:t>
      </w:r>
    </w:p>
    <w:p w14:paraId="6E32F7D0" w14:textId="3562DC56" w:rsidR="00DF72DA" w:rsidRPr="008B048C" w:rsidRDefault="00DF72DA" w:rsidP="00DF72DA">
      <w:pPr>
        <w:pStyle w:val="Corpodeltesto"/>
        <w:spacing w:before="60"/>
        <w:ind w:left="640" w:right="631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Nello specifico, i</w:t>
      </w:r>
      <w:r w:rsidRPr="00DF72DA">
        <w:rPr>
          <w:sz w:val="19"/>
          <w:szCs w:val="19"/>
          <w:lang w:val="it-IT"/>
        </w:rPr>
        <w:t xml:space="preserve"> dati saranno conservati per il tempo necessario al conseguimento delle finalità per le quali sono stati raccolti e per le relative rendicontazioni amministrative e contabili</w:t>
      </w:r>
      <w:r>
        <w:rPr>
          <w:sz w:val="19"/>
          <w:szCs w:val="19"/>
          <w:lang w:val="it-IT"/>
        </w:rPr>
        <w:t xml:space="preserve"> (</w:t>
      </w:r>
      <w:r w:rsidRPr="00DF72DA">
        <w:rPr>
          <w:sz w:val="19"/>
          <w:szCs w:val="19"/>
          <w:lang w:val="it-IT"/>
        </w:rPr>
        <w:t>il periodo massimo di conservazione non sarà superiore ai 10 anni</w:t>
      </w:r>
      <w:r>
        <w:rPr>
          <w:sz w:val="19"/>
          <w:szCs w:val="19"/>
          <w:lang w:val="it-IT"/>
        </w:rPr>
        <w:t>)</w:t>
      </w:r>
      <w:r w:rsidRPr="00DF72DA">
        <w:rPr>
          <w:sz w:val="19"/>
          <w:szCs w:val="19"/>
          <w:lang w:val="it-IT"/>
        </w:rPr>
        <w:t>.</w:t>
      </w:r>
    </w:p>
    <w:p w14:paraId="1CFE5EB6" w14:textId="77777777" w:rsidR="007048C8" w:rsidRPr="008B048C" w:rsidRDefault="007048C8" w:rsidP="003F57B7">
      <w:pPr>
        <w:pStyle w:val="Corpodeltesto"/>
        <w:ind w:left="640" w:right="631"/>
        <w:jc w:val="both"/>
        <w:rPr>
          <w:b/>
          <w:sz w:val="19"/>
          <w:szCs w:val="19"/>
          <w:lang w:val="it-IT"/>
        </w:rPr>
      </w:pPr>
    </w:p>
    <w:p w14:paraId="65843EC3" w14:textId="77777777" w:rsidR="003F57B7" w:rsidRPr="008B048C" w:rsidRDefault="003F57B7" w:rsidP="003F57B7">
      <w:pPr>
        <w:pStyle w:val="Corpodeltesto"/>
        <w:ind w:left="640" w:right="631"/>
        <w:jc w:val="both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>Trasferimento dati</w:t>
      </w:r>
    </w:p>
    <w:p w14:paraId="1D68A618" w14:textId="0815AE4B" w:rsidR="003F57B7" w:rsidRPr="008B048C" w:rsidRDefault="003F57B7" w:rsidP="00D14801">
      <w:pPr>
        <w:pStyle w:val="Corpodeltesto"/>
        <w:spacing w:before="60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I dati personali sono conservati su server ubicati al</w:t>
      </w:r>
      <w:r w:rsidR="00EE30F6" w:rsidRPr="008B048C">
        <w:rPr>
          <w:sz w:val="19"/>
          <w:szCs w:val="19"/>
          <w:lang w:val="it-IT"/>
        </w:rPr>
        <w:t>l’interno dell’Unione Europea</w:t>
      </w:r>
      <w:r w:rsidR="00596D39" w:rsidRPr="008B048C">
        <w:rPr>
          <w:sz w:val="19"/>
          <w:szCs w:val="19"/>
          <w:lang w:val="it-IT"/>
        </w:rPr>
        <w:t xml:space="preserve"> e non avviene alcun trasferimento extra UE</w:t>
      </w:r>
      <w:r w:rsidRPr="008B048C">
        <w:rPr>
          <w:sz w:val="19"/>
          <w:szCs w:val="19"/>
          <w:lang w:val="it-IT"/>
        </w:rPr>
        <w:t xml:space="preserve">. </w:t>
      </w:r>
    </w:p>
    <w:p w14:paraId="52B8A5BC" w14:textId="77777777" w:rsidR="00EE30F6" w:rsidRPr="008B048C" w:rsidRDefault="00EE30F6" w:rsidP="00B42F86">
      <w:pPr>
        <w:pStyle w:val="Corpodeltesto"/>
        <w:ind w:left="640" w:right="631"/>
        <w:jc w:val="both"/>
        <w:rPr>
          <w:b/>
          <w:sz w:val="19"/>
          <w:szCs w:val="19"/>
          <w:lang w:val="it-IT"/>
        </w:rPr>
      </w:pPr>
    </w:p>
    <w:p w14:paraId="10BAEDEC" w14:textId="77777777" w:rsidR="00970CBF" w:rsidRPr="008B048C" w:rsidRDefault="00D94D4F" w:rsidP="00B42F86">
      <w:pPr>
        <w:pStyle w:val="Corpodeltesto"/>
        <w:ind w:left="640" w:right="631"/>
        <w:jc w:val="both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>Destinatari</w:t>
      </w:r>
      <w:r w:rsidR="00970CBF" w:rsidRPr="008B048C">
        <w:rPr>
          <w:b/>
          <w:sz w:val="19"/>
          <w:szCs w:val="19"/>
          <w:lang w:val="it-IT"/>
        </w:rPr>
        <w:t xml:space="preserve"> dei dati</w:t>
      </w:r>
      <w:r w:rsidRPr="008B048C">
        <w:rPr>
          <w:b/>
          <w:sz w:val="19"/>
          <w:szCs w:val="19"/>
          <w:lang w:val="it-IT"/>
        </w:rPr>
        <w:t xml:space="preserve"> (comunicazione e diffusione)</w:t>
      </w:r>
    </w:p>
    <w:p w14:paraId="6E463B4B" w14:textId="6400E356" w:rsidR="00970CBF" w:rsidRPr="008B048C" w:rsidRDefault="00970CBF" w:rsidP="00D14801">
      <w:pPr>
        <w:pStyle w:val="Corpodeltesto"/>
        <w:spacing w:before="60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I dati potranno essere comunicati ad altre Pubbliche Amministrazioni (ad es. ASL, Provincia, Regione, Ambiti Territoriali, organi di </w:t>
      </w:r>
      <w:r w:rsidR="00CA5050" w:rsidRPr="008B048C">
        <w:rPr>
          <w:sz w:val="19"/>
          <w:szCs w:val="19"/>
          <w:lang w:val="it-IT"/>
        </w:rPr>
        <w:t xml:space="preserve">polizia, organi giurisdizionali) </w:t>
      </w:r>
      <w:r w:rsidRPr="008B048C">
        <w:rPr>
          <w:sz w:val="19"/>
          <w:szCs w:val="19"/>
          <w:lang w:val="it-IT"/>
        </w:rPr>
        <w:t>nei limiti di quanto previsto dalle vigenti disposizioni di legge o di regolamento, e degli obblighi conseguenti per il Titolare del trattamento</w:t>
      </w:r>
      <w:r w:rsidR="00EE30F6" w:rsidRPr="008B048C">
        <w:rPr>
          <w:sz w:val="19"/>
          <w:szCs w:val="19"/>
          <w:lang w:val="it-IT"/>
        </w:rPr>
        <w:t>, nonché a</w:t>
      </w:r>
      <w:r w:rsidR="00677129">
        <w:rPr>
          <w:sz w:val="19"/>
          <w:szCs w:val="19"/>
          <w:lang w:val="it-IT"/>
        </w:rPr>
        <w:t xml:space="preserve"> Cooperative c</w:t>
      </w:r>
      <w:r w:rsidR="00677129" w:rsidRPr="00677129">
        <w:rPr>
          <w:sz w:val="19"/>
          <w:szCs w:val="19"/>
          <w:lang w:val="it-IT"/>
        </w:rPr>
        <w:t>he verranno incaricate a seguito dell’espletamento della gara di appalto per la gestione del servizio Centri Estivi</w:t>
      </w:r>
      <w:r w:rsidR="00677129">
        <w:rPr>
          <w:sz w:val="19"/>
          <w:szCs w:val="19"/>
          <w:lang w:val="it-IT"/>
        </w:rPr>
        <w:t>.</w:t>
      </w:r>
    </w:p>
    <w:p w14:paraId="6D0F916A" w14:textId="50652140" w:rsidR="00596D39" w:rsidRPr="008B048C" w:rsidRDefault="00596D39" w:rsidP="00596D39">
      <w:pPr>
        <w:pStyle w:val="Corpodeltesto"/>
        <w:spacing w:before="60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I dati forniti</w:t>
      </w:r>
      <w:r w:rsidR="00677129">
        <w:rPr>
          <w:sz w:val="19"/>
          <w:szCs w:val="19"/>
          <w:lang w:val="it-IT"/>
        </w:rPr>
        <w:t>, inoltre,</w:t>
      </w:r>
      <w:r w:rsidRPr="008B048C">
        <w:rPr>
          <w:sz w:val="19"/>
          <w:szCs w:val="19"/>
          <w:lang w:val="it-IT"/>
        </w:rPr>
        <w:t xml:space="preserve"> potranno essere comunicati a terzi soggetti che forniscono servizi a codesto Ente quali, a titolo esemplificativo, imprese di assicurazione (in relazione a polizze in materia infortunistica), eventuali ditte fornitrici di altri servizi (quali ad esempio servizi di mensa, software gestionali, registro elettronico, servizi digitali, </w:t>
      </w:r>
      <w:proofErr w:type="spellStart"/>
      <w:r w:rsidRPr="008B048C">
        <w:rPr>
          <w:sz w:val="19"/>
          <w:szCs w:val="19"/>
          <w:lang w:val="it-IT"/>
        </w:rPr>
        <w:t>etc</w:t>
      </w:r>
      <w:proofErr w:type="spellEnd"/>
      <w:r w:rsidRPr="008B048C">
        <w:rPr>
          <w:sz w:val="19"/>
          <w:szCs w:val="19"/>
          <w:lang w:val="it-IT"/>
        </w:rPr>
        <w:t>).</w:t>
      </w:r>
    </w:p>
    <w:p w14:paraId="63B6A7CF" w14:textId="7371CD9C" w:rsidR="00D94D4F" w:rsidRPr="008B048C" w:rsidRDefault="00D94D4F" w:rsidP="00D94D4F">
      <w:pPr>
        <w:pStyle w:val="Corpodeltesto"/>
        <w:ind w:left="640" w:right="631"/>
        <w:jc w:val="both"/>
        <w:rPr>
          <w:sz w:val="19"/>
          <w:szCs w:val="19"/>
          <w:highlight w:val="yellow"/>
          <w:lang w:val="it-IT"/>
        </w:rPr>
      </w:pPr>
      <w:r w:rsidRPr="008B048C">
        <w:rPr>
          <w:sz w:val="19"/>
          <w:szCs w:val="19"/>
          <w:lang w:val="it-IT"/>
        </w:rPr>
        <w:t>I dati personali raccolti sono altresì trattati dal personale</w:t>
      </w:r>
      <w:r w:rsidR="00EF7845" w:rsidRPr="008B048C">
        <w:rPr>
          <w:sz w:val="19"/>
          <w:szCs w:val="19"/>
          <w:lang w:val="it-IT"/>
        </w:rPr>
        <w:t xml:space="preserve"> amministrativo</w:t>
      </w:r>
      <w:r w:rsidR="00677129">
        <w:rPr>
          <w:sz w:val="19"/>
          <w:szCs w:val="19"/>
          <w:lang w:val="it-IT"/>
        </w:rPr>
        <w:t xml:space="preserve"> interno al Comune</w:t>
      </w:r>
      <w:r w:rsidRPr="008B048C">
        <w:rPr>
          <w:sz w:val="19"/>
          <w:szCs w:val="19"/>
          <w:lang w:val="it-IT"/>
        </w:rPr>
        <w:t>, che agisce sulla base di specifiche istruzioni fornite in ordine a finalità e modalità del trattamento medesimo.</w:t>
      </w:r>
    </w:p>
    <w:p w14:paraId="44F0FD18" w14:textId="4A6D5A88" w:rsidR="00DB21CA" w:rsidRPr="008B048C" w:rsidRDefault="005D04DE" w:rsidP="00B42F86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Potranno altresì essere diffuse</w:t>
      </w:r>
      <w:r w:rsidR="00EF7845" w:rsidRPr="008B048C">
        <w:rPr>
          <w:sz w:val="19"/>
          <w:szCs w:val="19"/>
          <w:lang w:val="it-IT"/>
        </w:rPr>
        <w:t>, previ</w:t>
      </w:r>
      <w:r w:rsidR="00DF72DA">
        <w:rPr>
          <w:sz w:val="19"/>
          <w:szCs w:val="19"/>
          <w:lang w:val="it-IT"/>
        </w:rPr>
        <w:t>a specifica informativa e</w:t>
      </w:r>
      <w:r w:rsidR="00EF7845" w:rsidRPr="008B048C">
        <w:rPr>
          <w:sz w:val="19"/>
          <w:szCs w:val="19"/>
          <w:lang w:val="it-IT"/>
        </w:rPr>
        <w:t xml:space="preserve"> consenso,</w:t>
      </w:r>
      <w:r w:rsidRPr="008B048C">
        <w:rPr>
          <w:sz w:val="19"/>
          <w:szCs w:val="19"/>
          <w:lang w:val="it-IT"/>
        </w:rPr>
        <w:t xml:space="preserve"> videoriprese o fotografie in relazione ad eventi pubblici, avent</w:t>
      </w:r>
      <w:r w:rsidR="0003184A" w:rsidRPr="008B048C">
        <w:rPr>
          <w:sz w:val="19"/>
          <w:szCs w:val="19"/>
          <w:lang w:val="it-IT"/>
        </w:rPr>
        <w:t>i finalità didattico-educative,</w:t>
      </w:r>
      <w:r w:rsidRPr="008B048C">
        <w:rPr>
          <w:sz w:val="19"/>
          <w:szCs w:val="19"/>
          <w:lang w:val="it-IT"/>
        </w:rPr>
        <w:t xml:space="preserve"> ai quali partecipano </w:t>
      </w:r>
      <w:r w:rsidR="00DF72DA">
        <w:rPr>
          <w:sz w:val="19"/>
          <w:szCs w:val="19"/>
          <w:lang w:val="it-IT"/>
        </w:rPr>
        <w:t>i minori</w:t>
      </w:r>
      <w:r w:rsidRPr="008B048C">
        <w:rPr>
          <w:sz w:val="19"/>
          <w:szCs w:val="19"/>
          <w:lang w:val="it-IT"/>
        </w:rPr>
        <w:t>.</w:t>
      </w:r>
    </w:p>
    <w:p w14:paraId="6C2A6E4A" w14:textId="77777777" w:rsidR="00970CBF" w:rsidRPr="008B048C" w:rsidRDefault="00970CBF" w:rsidP="00B42F86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 </w:t>
      </w:r>
    </w:p>
    <w:p w14:paraId="32D5EE4A" w14:textId="77777777" w:rsidR="00B42F86" w:rsidRPr="008B048C" w:rsidRDefault="00C57FFA" w:rsidP="00B42F86">
      <w:pPr>
        <w:pStyle w:val="Corpodeltesto"/>
        <w:ind w:left="640" w:right="631"/>
        <w:jc w:val="both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>Come garantiamo i diritti degli alunni e dei genitori (interessati al trattamento)</w:t>
      </w:r>
    </w:p>
    <w:p w14:paraId="6DEC1015" w14:textId="1E46A360" w:rsidR="00D652C0" w:rsidRPr="008B048C" w:rsidRDefault="00DF72DA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Il Comune</w:t>
      </w:r>
      <w:r w:rsidR="00D652C0" w:rsidRPr="008B048C">
        <w:rPr>
          <w:sz w:val="19"/>
          <w:szCs w:val="19"/>
          <w:lang w:val="it-IT"/>
        </w:rPr>
        <w:t xml:space="preserve"> informa che secondo la nuova normativa europea sul trattamento dei dati (artt. 15-22 GDPR), in determinate circostanze si ha il diritto di:</w:t>
      </w:r>
    </w:p>
    <w:p w14:paraId="1431E9B2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1) di chiederci conferma dell’esistenza o meno di un trattamento di dati personali che ti riguardano e, in tal caso, di ottenere l’accesso ai medesimi dati ed a tutte le informazioni relative al trattamento stesso; </w:t>
      </w:r>
    </w:p>
    <w:p w14:paraId="59DF1313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2) di ottenere la rettifica e correzione dei dati personali inesatti e di integrare quelli incompleti, anche fornendo una dichiarazione integrativa;</w:t>
      </w:r>
    </w:p>
    <w:p w14:paraId="5DEBAFB2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3) di ottenere la cancellazione se:</w:t>
      </w:r>
    </w:p>
    <w:p w14:paraId="35C019CE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-  i dati non sono più necessari rispetto alle finalità per le quali sono stati raccolti o trattati, </w:t>
      </w:r>
    </w:p>
    <w:p w14:paraId="25AABB05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- i dati sono stati trattati illecitamente, </w:t>
      </w:r>
    </w:p>
    <w:p w14:paraId="21D577B9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- i dati devono essere cancellati per adempiere un obbligo legale, </w:t>
      </w:r>
    </w:p>
    <w:p w14:paraId="155EC3EF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- hai revocato il consenso,</w:t>
      </w:r>
    </w:p>
    <w:p w14:paraId="6F8F657D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-  ci si oppone al trattamento;</w:t>
      </w:r>
    </w:p>
    <w:p w14:paraId="6B35590E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4) di ottenere la limitazione del trattamento (e quindi di sospenderlo) quando ricorre una delle seguenti ipotesi:</w:t>
      </w:r>
    </w:p>
    <w:p w14:paraId="78A6569C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-  se si contesta l’esattezza dei dati personali, per il periodo a noi necessario per verificare detta esattezza; </w:t>
      </w:r>
    </w:p>
    <w:p w14:paraId="20558780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- se il trattamento è illecito e ci si oppone alla cancellazione dei dati personali e si chiede invece che ne sia limitato l'utilizzo; </w:t>
      </w:r>
    </w:p>
    <w:p w14:paraId="0C3BF17A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- qualora i dati personali siano necessari per l'accertamento o l'esercizio di un diritto in sede giudiziaria dell’interessato; </w:t>
      </w:r>
    </w:p>
    <w:p w14:paraId="72AB7CBB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- se l’interessato si è opposto al trattamento, in attesa della verifica in merito all'eventuale prevalenza dei </w:t>
      </w:r>
      <w:r w:rsidRPr="008B048C">
        <w:rPr>
          <w:sz w:val="19"/>
          <w:szCs w:val="19"/>
          <w:lang w:val="it-IT"/>
        </w:rPr>
        <w:lastRenderedPageBreak/>
        <w:t>nostri motivi legittimi rispetto ai tuoi;</w:t>
      </w:r>
    </w:p>
    <w:p w14:paraId="37DD009A" w14:textId="2ECDC1CC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5) di chiedere</w:t>
      </w:r>
      <w:r w:rsidR="00FB66B9" w:rsidRPr="008B048C">
        <w:rPr>
          <w:sz w:val="19"/>
          <w:szCs w:val="19"/>
          <w:lang w:val="it-IT"/>
        </w:rPr>
        <w:t>, nei casi e nei limiti consentiti dalla legge,</w:t>
      </w:r>
      <w:r w:rsidR="00E20045" w:rsidRPr="008B048C">
        <w:rPr>
          <w:sz w:val="19"/>
          <w:szCs w:val="19"/>
          <w:lang w:val="it-IT"/>
        </w:rPr>
        <w:t xml:space="preserve"> </w:t>
      </w:r>
      <w:r w:rsidRPr="008B048C">
        <w:rPr>
          <w:sz w:val="19"/>
          <w:szCs w:val="19"/>
          <w:lang w:val="it-IT"/>
        </w:rPr>
        <w:t xml:space="preserve">il trasferimento delle tue informazioni personali in forma elettronica e strutturata a un altro </w:t>
      </w:r>
      <w:r w:rsidR="00DF72DA">
        <w:rPr>
          <w:sz w:val="19"/>
          <w:szCs w:val="19"/>
          <w:lang w:val="it-IT"/>
        </w:rPr>
        <w:t>titolare</w:t>
      </w:r>
      <w:r w:rsidRPr="008B048C">
        <w:rPr>
          <w:sz w:val="19"/>
          <w:szCs w:val="19"/>
          <w:lang w:val="it-IT"/>
        </w:rPr>
        <w:t>;</w:t>
      </w:r>
    </w:p>
    <w:p w14:paraId="346CF8BA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6) di opporti, in tutto o in parte al trattamento; </w:t>
      </w:r>
    </w:p>
    <w:p w14:paraId="538EB6CF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7) di revocare, in qualsiasi momento, il consenso prestato per le finalità extra-istituzionali (in questi casi la revoca del consenso non pregiudica la liceità del trattamento basata sul consenso prima della revoca).</w:t>
      </w:r>
    </w:p>
    <w:p w14:paraId="250808BB" w14:textId="77777777" w:rsidR="00D652C0" w:rsidRPr="008B048C" w:rsidRDefault="00D652C0" w:rsidP="00D652C0">
      <w:pPr>
        <w:pStyle w:val="Corpodeltesto"/>
        <w:ind w:left="640" w:right="631"/>
        <w:jc w:val="both"/>
        <w:rPr>
          <w:sz w:val="19"/>
          <w:szCs w:val="19"/>
          <w:lang w:val="it-IT"/>
        </w:rPr>
      </w:pPr>
    </w:p>
    <w:p w14:paraId="4043A621" w14:textId="39022F9F" w:rsidR="00B42F86" w:rsidRPr="008B048C" w:rsidRDefault="00D652C0" w:rsidP="00B42F86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 xml:space="preserve">Se si desidera esercitare uno di questi diritti, si prega di inviare una richiesta al Responsabile della Protezione dei Dati al seguente indirizzo di posta elettronica: </w:t>
      </w:r>
      <w:r w:rsidR="008C4585" w:rsidRPr="008C4585">
        <w:rPr>
          <w:sz w:val="19"/>
          <w:szCs w:val="19"/>
          <w:lang w:val="it-IT"/>
        </w:rPr>
        <w:t>dpo@comune.cellinosanmarco.br.it</w:t>
      </w:r>
      <w:r w:rsidR="00C57FFA" w:rsidRPr="008B048C">
        <w:rPr>
          <w:sz w:val="19"/>
          <w:szCs w:val="19"/>
          <w:lang w:val="it-IT"/>
        </w:rPr>
        <w:t xml:space="preserve"> o a uno dei recapiti di contatto </w:t>
      </w:r>
      <w:r w:rsidR="00DF72DA">
        <w:rPr>
          <w:sz w:val="19"/>
          <w:szCs w:val="19"/>
          <w:lang w:val="it-IT"/>
        </w:rPr>
        <w:t>del Comune</w:t>
      </w:r>
      <w:r w:rsidR="00C57FFA" w:rsidRPr="008B048C">
        <w:rPr>
          <w:sz w:val="19"/>
          <w:szCs w:val="19"/>
          <w:lang w:val="it-IT"/>
        </w:rPr>
        <w:t xml:space="preserve"> sopra indicati. </w:t>
      </w:r>
      <w:r w:rsidR="008C4585">
        <w:rPr>
          <w:sz w:val="19"/>
          <w:szCs w:val="19"/>
          <w:lang w:val="it-IT"/>
        </w:rPr>
        <w:t xml:space="preserve"> </w:t>
      </w:r>
    </w:p>
    <w:p w14:paraId="7E4922AA" w14:textId="77777777" w:rsidR="00B42F86" w:rsidRPr="008B048C" w:rsidRDefault="00B42F86" w:rsidP="00B42F86">
      <w:pPr>
        <w:pStyle w:val="Corpodeltesto"/>
        <w:ind w:left="640" w:right="631"/>
        <w:jc w:val="both"/>
        <w:rPr>
          <w:sz w:val="19"/>
          <w:szCs w:val="19"/>
          <w:lang w:val="it-IT"/>
        </w:rPr>
      </w:pPr>
    </w:p>
    <w:p w14:paraId="56C3DC6D" w14:textId="77777777" w:rsidR="00B42F86" w:rsidRPr="008B048C" w:rsidRDefault="008E338A" w:rsidP="00B42F86">
      <w:pPr>
        <w:pStyle w:val="Corpodeltesto"/>
        <w:ind w:left="640" w:right="631"/>
        <w:jc w:val="both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>Facoltà di reclamo</w:t>
      </w:r>
    </w:p>
    <w:p w14:paraId="28B154AB" w14:textId="77777777" w:rsidR="00D14801" w:rsidRPr="008B048C" w:rsidRDefault="008E338A" w:rsidP="0003184A">
      <w:pPr>
        <w:pStyle w:val="Corpodeltesto"/>
        <w:ind w:left="640" w:right="631"/>
        <w:jc w:val="both"/>
        <w:rPr>
          <w:sz w:val="19"/>
          <w:szCs w:val="19"/>
          <w:lang w:val="it-IT"/>
        </w:rPr>
      </w:pPr>
      <w:r w:rsidRPr="008B048C">
        <w:rPr>
          <w:sz w:val="19"/>
          <w:szCs w:val="19"/>
          <w:lang w:val="it-IT"/>
        </w:rPr>
        <w:t>L</w:t>
      </w:r>
      <w:r w:rsidR="00B42F86" w:rsidRPr="008B048C">
        <w:rPr>
          <w:sz w:val="19"/>
          <w:szCs w:val="19"/>
          <w:lang w:val="it-IT"/>
        </w:rPr>
        <w:t>a normativa stabilisce il diritto per chiunque di presentare reclamo all’Autorità nazionale di controllo che in Italia è costituita dal Garante per la Protezione dei Dati Personali (</w:t>
      </w:r>
      <w:hyperlink r:id="rId9" w:history="1">
        <w:r w:rsidR="00D14801" w:rsidRPr="008B048C">
          <w:rPr>
            <w:rStyle w:val="Collegamentoipertestuale"/>
            <w:sz w:val="19"/>
            <w:szCs w:val="19"/>
            <w:lang w:val="it-IT"/>
          </w:rPr>
          <w:t>www.garanteprivacy.it</w:t>
        </w:r>
      </w:hyperlink>
      <w:r w:rsidR="0003184A" w:rsidRPr="008B048C">
        <w:rPr>
          <w:sz w:val="19"/>
          <w:szCs w:val="19"/>
          <w:lang w:val="it-IT"/>
        </w:rPr>
        <w:t>)</w:t>
      </w:r>
      <w:r w:rsidR="00D14801" w:rsidRPr="008B048C">
        <w:rPr>
          <w:sz w:val="19"/>
          <w:szCs w:val="19"/>
          <w:lang w:val="it-IT"/>
        </w:rPr>
        <w:t>.</w:t>
      </w:r>
    </w:p>
    <w:p w14:paraId="3609F652" w14:textId="77777777" w:rsidR="00D14801" w:rsidRPr="008B048C" w:rsidRDefault="00D14801" w:rsidP="0003184A">
      <w:pPr>
        <w:pStyle w:val="Corpodeltesto"/>
        <w:ind w:left="640" w:right="631"/>
        <w:jc w:val="both"/>
        <w:rPr>
          <w:sz w:val="19"/>
          <w:szCs w:val="19"/>
          <w:lang w:val="it-IT"/>
        </w:rPr>
      </w:pPr>
    </w:p>
    <w:p w14:paraId="7CA7602C" w14:textId="77777777" w:rsidR="00BD4570" w:rsidRPr="008B048C" w:rsidRDefault="00BD4570" w:rsidP="0003184A">
      <w:pPr>
        <w:pStyle w:val="Corpodeltesto"/>
        <w:ind w:left="640" w:right="631"/>
        <w:jc w:val="both"/>
        <w:rPr>
          <w:sz w:val="19"/>
          <w:szCs w:val="19"/>
          <w:lang w:val="it-IT"/>
        </w:rPr>
      </w:pPr>
    </w:p>
    <w:p w14:paraId="7DBEA82C" w14:textId="55093E34" w:rsidR="008B048C" w:rsidRPr="008B048C" w:rsidRDefault="008B048C" w:rsidP="008B048C">
      <w:pPr>
        <w:pStyle w:val="Corpodeltesto"/>
        <w:ind w:left="640" w:right="631"/>
        <w:jc w:val="right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 xml:space="preserve">Comune di </w:t>
      </w:r>
      <w:r w:rsidR="008C4585">
        <w:rPr>
          <w:b/>
          <w:sz w:val="19"/>
          <w:szCs w:val="19"/>
          <w:lang w:val="it-IT"/>
        </w:rPr>
        <w:t>Torre Santa Susanna</w:t>
      </w:r>
    </w:p>
    <w:p w14:paraId="2A468C66" w14:textId="19B3F425" w:rsidR="008B048C" w:rsidRPr="008B048C" w:rsidRDefault="008B048C" w:rsidP="008B048C">
      <w:pPr>
        <w:pStyle w:val="Corpodeltesto"/>
        <w:ind w:left="640" w:right="631"/>
        <w:jc w:val="right"/>
        <w:rPr>
          <w:b/>
          <w:sz w:val="19"/>
          <w:szCs w:val="19"/>
          <w:lang w:val="it-IT"/>
        </w:rPr>
      </w:pPr>
      <w:r w:rsidRPr="008B048C">
        <w:rPr>
          <w:b/>
          <w:sz w:val="19"/>
          <w:szCs w:val="19"/>
          <w:lang w:val="it-IT"/>
        </w:rPr>
        <w:t xml:space="preserve">Il </w:t>
      </w:r>
      <w:r w:rsidR="008C4585">
        <w:rPr>
          <w:b/>
          <w:sz w:val="19"/>
          <w:szCs w:val="19"/>
          <w:lang w:val="it-IT"/>
        </w:rPr>
        <w:t>Responsabile di settore</w:t>
      </w:r>
    </w:p>
    <w:p w14:paraId="6954CF0B" w14:textId="23E9B85C" w:rsidR="00BD4570" w:rsidRPr="008B048C" w:rsidRDefault="00E92CB9" w:rsidP="008B048C">
      <w:pPr>
        <w:pStyle w:val="Corpodeltesto"/>
        <w:ind w:left="640" w:right="631"/>
        <w:jc w:val="right"/>
        <w:rPr>
          <w:b/>
          <w:sz w:val="19"/>
          <w:szCs w:val="19"/>
          <w:lang w:val="it-IT"/>
        </w:rPr>
      </w:pPr>
      <w:r w:rsidRPr="00E92CB9">
        <w:rPr>
          <w:b/>
          <w:sz w:val="19"/>
          <w:szCs w:val="19"/>
          <w:lang w:val="it-IT"/>
        </w:rPr>
        <w:t>Dott.ssa Susanna Maria D’Elia</w:t>
      </w:r>
    </w:p>
    <w:p w14:paraId="7597D107" w14:textId="00CF0A94" w:rsidR="00BD4570" w:rsidRPr="008B048C" w:rsidRDefault="00BD4570" w:rsidP="00BD4570">
      <w:pPr>
        <w:pStyle w:val="Corpodeltesto"/>
        <w:ind w:left="640" w:right="631"/>
        <w:jc w:val="right"/>
        <w:rPr>
          <w:b/>
          <w:sz w:val="19"/>
          <w:szCs w:val="19"/>
          <w:lang w:val="it-IT"/>
        </w:rPr>
      </w:pPr>
    </w:p>
    <w:p w14:paraId="5C3AF94B" w14:textId="77777777" w:rsidR="00D14801" w:rsidRPr="008B048C" w:rsidRDefault="00D14801" w:rsidP="0002326B">
      <w:pPr>
        <w:pStyle w:val="Corpodeltesto"/>
        <w:ind w:right="631"/>
        <w:jc w:val="both"/>
        <w:rPr>
          <w:sz w:val="19"/>
          <w:szCs w:val="19"/>
          <w:lang w:val="it-IT"/>
        </w:rPr>
      </w:pPr>
    </w:p>
    <w:p w14:paraId="5D7AA6E8" w14:textId="77777777" w:rsidR="00D14801" w:rsidRPr="008B048C" w:rsidRDefault="00D14801" w:rsidP="0003184A">
      <w:pPr>
        <w:pStyle w:val="Corpodeltesto"/>
        <w:ind w:left="640" w:right="631"/>
        <w:jc w:val="both"/>
        <w:rPr>
          <w:sz w:val="19"/>
          <w:szCs w:val="19"/>
          <w:lang w:val="it-IT"/>
        </w:rPr>
      </w:pPr>
    </w:p>
    <w:p w14:paraId="45620B5E" w14:textId="43BAF896" w:rsidR="001A7639" w:rsidRPr="008B048C" w:rsidRDefault="00D14801" w:rsidP="00DE77AC">
      <w:pPr>
        <w:pStyle w:val="Corpodeltesto"/>
        <w:ind w:left="640" w:right="631"/>
        <w:jc w:val="both"/>
        <w:rPr>
          <w:i/>
          <w:sz w:val="19"/>
          <w:szCs w:val="19"/>
          <w:lang w:val="it-IT"/>
        </w:rPr>
      </w:pPr>
      <w:r w:rsidRPr="008B048C">
        <w:rPr>
          <w:i/>
          <w:sz w:val="19"/>
          <w:szCs w:val="19"/>
          <w:lang w:val="it-IT"/>
        </w:rPr>
        <w:t>Data ultimo aggiornamento</w:t>
      </w:r>
      <w:r w:rsidR="00E92CB9">
        <w:rPr>
          <w:i/>
          <w:sz w:val="19"/>
          <w:szCs w:val="19"/>
          <w:lang w:val="it-IT"/>
        </w:rPr>
        <w:t>:</w:t>
      </w:r>
      <w:r w:rsidRPr="008B048C">
        <w:rPr>
          <w:i/>
          <w:sz w:val="19"/>
          <w:szCs w:val="19"/>
          <w:lang w:val="it-IT"/>
        </w:rPr>
        <w:t xml:space="preserve"> </w:t>
      </w:r>
      <w:r w:rsidR="00DF72DA">
        <w:rPr>
          <w:i/>
          <w:sz w:val="19"/>
          <w:szCs w:val="19"/>
          <w:lang w:val="it-IT"/>
        </w:rPr>
        <w:t>giugno</w:t>
      </w:r>
      <w:r w:rsidR="00BE0815" w:rsidRPr="008B048C">
        <w:rPr>
          <w:i/>
          <w:sz w:val="19"/>
          <w:szCs w:val="19"/>
          <w:lang w:val="it-IT"/>
        </w:rPr>
        <w:t xml:space="preserve"> 20</w:t>
      </w:r>
      <w:r w:rsidR="00DF72DA">
        <w:rPr>
          <w:i/>
          <w:sz w:val="19"/>
          <w:szCs w:val="19"/>
          <w:lang w:val="it-IT"/>
        </w:rPr>
        <w:t>26</w:t>
      </w:r>
      <w:r w:rsidR="00DE77AC" w:rsidRPr="008B048C">
        <w:rPr>
          <w:i/>
          <w:sz w:val="19"/>
          <w:szCs w:val="19"/>
          <w:lang w:val="it-IT"/>
        </w:rPr>
        <w:t xml:space="preserve"> </w:t>
      </w:r>
    </w:p>
    <w:p w14:paraId="5D5ADD01" w14:textId="77777777" w:rsidR="001A7639" w:rsidRPr="00EF7845" w:rsidRDefault="001A7639" w:rsidP="0003184A">
      <w:pPr>
        <w:pStyle w:val="Corpodeltesto"/>
        <w:ind w:left="640" w:right="631"/>
        <w:jc w:val="both"/>
        <w:rPr>
          <w:sz w:val="20"/>
          <w:szCs w:val="20"/>
          <w:lang w:val="it-IT"/>
        </w:rPr>
      </w:pPr>
    </w:p>
    <w:p w14:paraId="01DD50A0" w14:textId="77777777" w:rsidR="001A7639" w:rsidRPr="00EF7845" w:rsidRDefault="001A7639" w:rsidP="0003184A">
      <w:pPr>
        <w:pStyle w:val="Corpodeltesto"/>
        <w:ind w:left="640" w:right="631"/>
        <w:jc w:val="both"/>
        <w:rPr>
          <w:sz w:val="20"/>
          <w:szCs w:val="20"/>
          <w:lang w:val="it-IT"/>
        </w:rPr>
      </w:pPr>
    </w:p>
    <w:p w14:paraId="1572A09E" w14:textId="77777777" w:rsidR="001A7639" w:rsidRPr="00EF7845" w:rsidRDefault="001A7639" w:rsidP="0002326B">
      <w:pPr>
        <w:pStyle w:val="Corpodeltesto"/>
        <w:ind w:right="631"/>
        <w:jc w:val="both"/>
        <w:rPr>
          <w:sz w:val="20"/>
          <w:szCs w:val="20"/>
          <w:lang w:val="it-IT"/>
        </w:rPr>
      </w:pPr>
    </w:p>
    <w:sectPr w:rsidR="001A7639" w:rsidRPr="00EF7845" w:rsidSect="003A4315">
      <w:footerReference w:type="even" r:id="rId10"/>
      <w:footerReference w:type="default" r:id="rId11"/>
      <w:pgSz w:w="11900" w:h="16840"/>
      <w:pgMar w:top="580" w:right="240" w:bottom="980" w:left="2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7EFD" w14:textId="77777777" w:rsidR="007B7235" w:rsidRDefault="007B7235" w:rsidP="00796A73">
      <w:r>
        <w:separator/>
      </w:r>
    </w:p>
  </w:endnote>
  <w:endnote w:type="continuationSeparator" w:id="0">
    <w:p w14:paraId="71720BCB" w14:textId="77777777" w:rsidR="007B7235" w:rsidRDefault="007B7235" w:rsidP="0079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02076544"/>
      <w:docPartObj>
        <w:docPartGallery w:val="Page Numbers (Bottom of Page)"/>
        <w:docPartUnique/>
      </w:docPartObj>
    </w:sdtPr>
    <w:sdtContent>
      <w:p w14:paraId="0EE3DFEA" w14:textId="77777777" w:rsidR="0002326B" w:rsidRDefault="0002326B" w:rsidP="0097205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711D678" w14:textId="77777777" w:rsidR="0002326B" w:rsidRDefault="0002326B" w:rsidP="00023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sz w:val="15"/>
        <w:szCs w:val="15"/>
      </w:rPr>
      <w:id w:val="204062766"/>
      <w:docPartObj>
        <w:docPartGallery w:val="Page Numbers (Bottom of Page)"/>
        <w:docPartUnique/>
      </w:docPartObj>
    </w:sdtPr>
    <w:sdtContent>
      <w:p w14:paraId="3B97735E" w14:textId="77777777" w:rsidR="0002326B" w:rsidRPr="0002326B" w:rsidRDefault="0002326B" w:rsidP="0097205A">
        <w:pPr>
          <w:pStyle w:val="Pidipagina"/>
          <w:framePr w:wrap="none" w:vAnchor="text" w:hAnchor="margin" w:xAlign="right" w:y="1"/>
          <w:rPr>
            <w:rStyle w:val="Numeropagina"/>
            <w:sz w:val="15"/>
            <w:szCs w:val="15"/>
          </w:rPr>
        </w:pPr>
        <w:r w:rsidRPr="0002326B">
          <w:rPr>
            <w:rStyle w:val="Numeropagina"/>
            <w:sz w:val="15"/>
            <w:szCs w:val="15"/>
          </w:rPr>
          <w:fldChar w:fldCharType="begin"/>
        </w:r>
        <w:r w:rsidRPr="0002326B">
          <w:rPr>
            <w:rStyle w:val="Numeropagina"/>
            <w:sz w:val="15"/>
            <w:szCs w:val="15"/>
          </w:rPr>
          <w:instrText xml:space="preserve"> PAGE </w:instrText>
        </w:r>
        <w:r w:rsidRPr="0002326B">
          <w:rPr>
            <w:rStyle w:val="Numeropagina"/>
            <w:sz w:val="15"/>
            <w:szCs w:val="15"/>
          </w:rPr>
          <w:fldChar w:fldCharType="separate"/>
        </w:r>
        <w:r w:rsidRPr="0002326B">
          <w:rPr>
            <w:rStyle w:val="Numeropagina"/>
            <w:noProof/>
            <w:sz w:val="15"/>
            <w:szCs w:val="15"/>
          </w:rPr>
          <w:t>1</w:t>
        </w:r>
        <w:r w:rsidRPr="0002326B">
          <w:rPr>
            <w:rStyle w:val="Numeropagina"/>
            <w:sz w:val="15"/>
            <w:szCs w:val="15"/>
          </w:rPr>
          <w:fldChar w:fldCharType="end"/>
        </w:r>
      </w:p>
    </w:sdtContent>
  </w:sdt>
  <w:p w14:paraId="3C31A993" w14:textId="77777777" w:rsidR="00796A73" w:rsidRDefault="000F6979" w:rsidP="0002326B">
    <w:pPr>
      <w:pStyle w:val="Corpodeltesto"/>
      <w:spacing w:line="14" w:lineRule="auto"/>
      <w:ind w:right="360"/>
      <w:rPr>
        <w:sz w:val="20"/>
      </w:rPr>
    </w:pPr>
    <w:r w:rsidRPr="00796A73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A46623F" wp14:editId="3933E733">
              <wp:simplePos x="0" y="0"/>
              <wp:positionH relativeFrom="page">
                <wp:posOffset>241300</wp:posOffset>
              </wp:positionH>
              <wp:positionV relativeFrom="page">
                <wp:posOffset>10045700</wp:posOffset>
              </wp:positionV>
              <wp:extent cx="1174750" cy="164465"/>
              <wp:effectExtent l="3175" t="0" r="3175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F8112" w14:textId="77777777" w:rsidR="00796A73" w:rsidRPr="00C27D67" w:rsidRDefault="00796A73" w:rsidP="00C27D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662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pt;margin-top:791pt;width:92.5pt;height:12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" filled="f" stroked="f">
              <v:textbox inset="0,0,0,0">
                <w:txbxContent>
                  <w:p w14:paraId="62CF8112" w14:textId="77777777" w:rsidR="00796A73" w:rsidRPr="00C27D67" w:rsidRDefault="00796A73" w:rsidP="00C27D67"/>
                </w:txbxContent>
              </v:textbox>
              <w10:wrap anchorx="page" anchory="page"/>
            </v:shape>
          </w:pict>
        </mc:Fallback>
      </mc:AlternateContent>
    </w:r>
    <w:r w:rsidRPr="00796A73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3960FA" wp14:editId="0F4A1B4F">
              <wp:simplePos x="0" y="0"/>
              <wp:positionH relativeFrom="page">
                <wp:posOffset>3351530</wp:posOffset>
              </wp:positionH>
              <wp:positionV relativeFrom="page">
                <wp:posOffset>10045700</wp:posOffset>
              </wp:positionV>
              <wp:extent cx="762000" cy="164465"/>
              <wp:effectExtent l="0" t="0" r="127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98947" w14:textId="77777777" w:rsidR="00796A73" w:rsidRPr="00C27D67" w:rsidRDefault="00796A73" w:rsidP="00C27D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960FA" id="Text Box 3" o:spid="_x0000_s1027" type="#_x0000_t202" style="position:absolute;margin-left:263.9pt;margin-top:791pt;width:60pt;height:1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" filled="f" stroked="f">
              <v:textbox inset="0,0,0,0">
                <w:txbxContent>
                  <w:p w14:paraId="46A98947" w14:textId="77777777" w:rsidR="00796A73" w:rsidRPr="00C27D67" w:rsidRDefault="00796A73" w:rsidP="00C27D67"/>
                </w:txbxContent>
              </v:textbox>
              <w10:wrap anchorx="page" anchory="page"/>
            </v:shape>
          </w:pict>
        </mc:Fallback>
      </mc:AlternateContent>
    </w:r>
    <w:r w:rsidRPr="00796A7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0659ED" wp14:editId="73B4A3B9">
              <wp:simplePos x="0" y="0"/>
              <wp:positionH relativeFrom="page">
                <wp:posOffset>5016500</wp:posOffset>
              </wp:positionH>
              <wp:positionV relativeFrom="page">
                <wp:posOffset>10045700</wp:posOffset>
              </wp:positionV>
              <wp:extent cx="802640" cy="164465"/>
              <wp:effectExtent l="0" t="0" r="63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3E5FA" w14:textId="77777777" w:rsidR="00796A73" w:rsidRDefault="00796A7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659ED" id="Text Box 2" o:spid="_x0000_s1028" type="#_x0000_t202" style="position:absolute;margin-left:395pt;margin-top:791pt;width:63.2pt;height:1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" filled="f" stroked="f">
              <v:textbox inset="0,0,0,0">
                <w:txbxContent>
                  <w:p w14:paraId="4C93E5FA" w14:textId="77777777" w:rsidR="00796A73" w:rsidRDefault="00796A73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96A7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F9ED1C" wp14:editId="560A4395">
              <wp:simplePos x="0" y="0"/>
              <wp:positionH relativeFrom="page">
                <wp:posOffset>6388100</wp:posOffset>
              </wp:positionH>
              <wp:positionV relativeFrom="page">
                <wp:posOffset>10045700</wp:posOffset>
              </wp:positionV>
              <wp:extent cx="709930" cy="16446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45C4E" w14:textId="77777777" w:rsidR="00796A73" w:rsidRPr="00C27D67" w:rsidRDefault="00796A73" w:rsidP="00C27D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9ED1C" id="Text Box 1" o:spid="_x0000_s1029" type="#_x0000_t202" style="position:absolute;margin-left:503pt;margin-top:791pt;width:55.9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" filled="f" stroked="f">
              <v:textbox inset="0,0,0,0">
                <w:txbxContent>
                  <w:p w14:paraId="22C45C4E" w14:textId="77777777" w:rsidR="00796A73" w:rsidRPr="00C27D67" w:rsidRDefault="00796A73" w:rsidP="00C27D6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65F4" w14:textId="77777777" w:rsidR="007B7235" w:rsidRDefault="007B7235" w:rsidP="00796A73">
      <w:r>
        <w:separator/>
      </w:r>
    </w:p>
  </w:footnote>
  <w:footnote w:type="continuationSeparator" w:id="0">
    <w:p w14:paraId="4264A27F" w14:textId="77777777" w:rsidR="007B7235" w:rsidRDefault="007B7235" w:rsidP="0079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714F"/>
    <w:multiLevelType w:val="hybridMultilevel"/>
    <w:tmpl w:val="58AC36E2"/>
    <w:lvl w:ilvl="0" w:tplc="EC005340">
      <w:numFmt w:val="bullet"/>
      <w:lvlText w:val="-"/>
      <w:lvlJc w:val="left"/>
      <w:pPr>
        <w:ind w:left="530" w:hanging="145"/>
      </w:pPr>
      <w:rPr>
        <w:rFonts w:ascii="Verdana" w:eastAsia="Verdana" w:hAnsi="Verdana" w:cs="Verdana" w:hint="default"/>
        <w:w w:val="100"/>
        <w:sz w:val="18"/>
        <w:szCs w:val="18"/>
      </w:rPr>
    </w:lvl>
    <w:lvl w:ilvl="1" w:tplc="388E1524">
      <w:numFmt w:val="bullet"/>
      <w:lvlText w:val="•"/>
      <w:lvlJc w:val="left"/>
      <w:pPr>
        <w:ind w:left="1598" w:hanging="145"/>
      </w:pPr>
      <w:rPr>
        <w:rFonts w:hint="default"/>
      </w:rPr>
    </w:lvl>
    <w:lvl w:ilvl="2" w:tplc="4F12FDBE">
      <w:numFmt w:val="bullet"/>
      <w:lvlText w:val="•"/>
      <w:lvlJc w:val="left"/>
      <w:pPr>
        <w:ind w:left="2656" w:hanging="145"/>
      </w:pPr>
      <w:rPr>
        <w:rFonts w:hint="default"/>
      </w:rPr>
    </w:lvl>
    <w:lvl w:ilvl="3" w:tplc="1A7C7550">
      <w:numFmt w:val="bullet"/>
      <w:lvlText w:val="•"/>
      <w:lvlJc w:val="left"/>
      <w:pPr>
        <w:ind w:left="3714" w:hanging="145"/>
      </w:pPr>
      <w:rPr>
        <w:rFonts w:hint="default"/>
      </w:rPr>
    </w:lvl>
    <w:lvl w:ilvl="4" w:tplc="F892C068">
      <w:numFmt w:val="bullet"/>
      <w:lvlText w:val="•"/>
      <w:lvlJc w:val="left"/>
      <w:pPr>
        <w:ind w:left="4772" w:hanging="145"/>
      </w:pPr>
      <w:rPr>
        <w:rFonts w:hint="default"/>
      </w:rPr>
    </w:lvl>
    <w:lvl w:ilvl="5" w:tplc="E47CFC34">
      <w:numFmt w:val="bullet"/>
      <w:lvlText w:val="•"/>
      <w:lvlJc w:val="left"/>
      <w:pPr>
        <w:ind w:left="5830" w:hanging="145"/>
      </w:pPr>
      <w:rPr>
        <w:rFonts w:hint="default"/>
      </w:rPr>
    </w:lvl>
    <w:lvl w:ilvl="6" w:tplc="ED64974E">
      <w:numFmt w:val="bullet"/>
      <w:lvlText w:val="•"/>
      <w:lvlJc w:val="left"/>
      <w:pPr>
        <w:ind w:left="6888" w:hanging="145"/>
      </w:pPr>
      <w:rPr>
        <w:rFonts w:hint="default"/>
      </w:rPr>
    </w:lvl>
    <w:lvl w:ilvl="7" w:tplc="02A60C38">
      <w:numFmt w:val="bullet"/>
      <w:lvlText w:val="•"/>
      <w:lvlJc w:val="left"/>
      <w:pPr>
        <w:ind w:left="7946" w:hanging="145"/>
      </w:pPr>
      <w:rPr>
        <w:rFonts w:hint="default"/>
      </w:rPr>
    </w:lvl>
    <w:lvl w:ilvl="8" w:tplc="13F02F76">
      <w:numFmt w:val="bullet"/>
      <w:lvlText w:val="•"/>
      <w:lvlJc w:val="left"/>
      <w:pPr>
        <w:ind w:left="9004" w:hanging="145"/>
      </w:pPr>
      <w:rPr>
        <w:rFonts w:hint="default"/>
      </w:rPr>
    </w:lvl>
  </w:abstractNum>
  <w:abstractNum w:abstractNumId="1" w15:restartNumberingAfterBreak="0">
    <w:nsid w:val="28A33A75"/>
    <w:multiLevelType w:val="hybridMultilevel"/>
    <w:tmpl w:val="AFA4B324"/>
    <w:lvl w:ilvl="0" w:tplc="EDE2AF34">
      <w:start w:val="1"/>
      <w:numFmt w:val="lowerLetter"/>
      <w:lvlText w:val="%1)"/>
      <w:lvlJc w:val="left"/>
      <w:pPr>
        <w:ind w:left="660" w:hanging="169"/>
      </w:pPr>
      <w:rPr>
        <w:rFonts w:ascii="Verdana" w:eastAsia="Verdana" w:hAnsi="Verdana" w:cs="Verdana" w:hint="default"/>
        <w:spacing w:val="-1"/>
        <w:w w:val="100"/>
        <w:sz w:val="12"/>
        <w:szCs w:val="12"/>
      </w:rPr>
    </w:lvl>
    <w:lvl w:ilvl="1" w:tplc="F73C8404">
      <w:numFmt w:val="bullet"/>
      <w:lvlText w:val="•"/>
      <w:lvlJc w:val="left"/>
      <w:pPr>
        <w:ind w:left="1732" w:hanging="169"/>
      </w:pPr>
      <w:rPr>
        <w:rFonts w:hint="default"/>
      </w:rPr>
    </w:lvl>
    <w:lvl w:ilvl="2" w:tplc="0BA88BDA">
      <w:numFmt w:val="bullet"/>
      <w:lvlText w:val="•"/>
      <w:lvlJc w:val="left"/>
      <w:pPr>
        <w:ind w:left="2804" w:hanging="169"/>
      </w:pPr>
      <w:rPr>
        <w:rFonts w:hint="default"/>
      </w:rPr>
    </w:lvl>
    <w:lvl w:ilvl="3" w:tplc="AA367062">
      <w:numFmt w:val="bullet"/>
      <w:lvlText w:val="•"/>
      <w:lvlJc w:val="left"/>
      <w:pPr>
        <w:ind w:left="3876" w:hanging="169"/>
      </w:pPr>
      <w:rPr>
        <w:rFonts w:hint="default"/>
      </w:rPr>
    </w:lvl>
    <w:lvl w:ilvl="4" w:tplc="E5FEBF9C">
      <w:numFmt w:val="bullet"/>
      <w:lvlText w:val="•"/>
      <w:lvlJc w:val="left"/>
      <w:pPr>
        <w:ind w:left="4948" w:hanging="169"/>
      </w:pPr>
      <w:rPr>
        <w:rFonts w:hint="default"/>
      </w:rPr>
    </w:lvl>
    <w:lvl w:ilvl="5" w:tplc="416C54B8">
      <w:numFmt w:val="bullet"/>
      <w:lvlText w:val="•"/>
      <w:lvlJc w:val="left"/>
      <w:pPr>
        <w:ind w:left="6020" w:hanging="169"/>
      </w:pPr>
      <w:rPr>
        <w:rFonts w:hint="default"/>
      </w:rPr>
    </w:lvl>
    <w:lvl w:ilvl="6" w:tplc="A5AAF6E2">
      <w:numFmt w:val="bullet"/>
      <w:lvlText w:val="•"/>
      <w:lvlJc w:val="left"/>
      <w:pPr>
        <w:ind w:left="7092" w:hanging="169"/>
      </w:pPr>
      <w:rPr>
        <w:rFonts w:hint="default"/>
      </w:rPr>
    </w:lvl>
    <w:lvl w:ilvl="7" w:tplc="E72E4C8A">
      <w:numFmt w:val="bullet"/>
      <w:lvlText w:val="•"/>
      <w:lvlJc w:val="left"/>
      <w:pPr>
        <w:ind w:left="8164" w:hanging="169"/>
      </w:pPr>
      <w:rPr>
        <w:rFonts w:hint="default"/>
      </w:rPr>
    </w:lvl>
    <w:lvl w:ilvl="8" w:tplc="B57CFDA6">
      <w:numFmt w:val="bullet"/>
      <w:lvlText w:val="•"/>
      <w:lvlJc w:val="left"/>
      <w:pPr>
        <w:ind w:left="9236" w:hanging="169"/>
      </w:pPr>
      <w:rPr>
        <w:rFonts w:hint="default"/>
      </w:rPr>
    </w:lvl>
  </w:abstractNum>
  <w:abstractNum w:abstractNumId="2" w15:restartNumberingAfterBreak="0">
    <w:nsid w:val="3B0B5443"/>
    <w:multiLevelType w:val="hybridMultilevel"/>
    <w:tmpl w:val="86202334"/>
    <w:lvl w:ilvl="0" w:tplc="C36A361E">
      <w:start w:val="14"/>
      <w:numFmt w:val="lowerLetter"/>
      <w:lvlText w:val="%1."/>
      <w:lvlJc w:val="left"/>
      <w:pPr>
        <w:ind w:left="822" w:hanging="163"/>
      </w:pPr>
      <w:rPr>
        <w:rFonts w:ascii="Verdana" w:eastAsia="Verdana" w:hAnsi="Verdana" w:cs="Verdana" w:hint="default"/>
        <w:w w:val="100"/>
        <w:sz w:val="12"/>
        <w:szCs w:val="12"/>
      </w:rPr>
    </w:lvl>
    <w:lvl w:ilvl="1" w:tplc="8C44B354">
      <w:start w:val="1"/>
      <w:numFmt w:val="decimal"/>
      <w:lvlText w:val="%2."/>
      <w:lvlJc w:val="left"/>
      <w:pPr>
        <w:ind w:left="660" w:hanging="164"/>
      </w:pPr>
      <w:rPr>
        <w:rFonts w:ascii="Verdana" w:eastAsia="Verdana" w:hAnsi="Verdana" w:cs="Verdana" w:hint="default"/>
        <w:w w:val="100"/>
        <w:sz w:val="12"/>
        <w:szCs w:val="12"/>
      </w:rPr>
    </w:lvl>
    <w:lvl w:ilvl="2" w:tplc="3FDAF780">
      <w:numFmt w:val="bullet"/>
      <w:lvlText w:val="•"/>
      <w:lvlJc w:val="left"/>
      <w:pPr>
        <w:ind w:left="1993" w:hanging="164"/>
      </w:pPr>
      <w:rPr>
        <w:rFonts w:hint="default"/>
      </w:rPr>
    </w:lvl>
    <w:lvl w:ilvl="3" w:tplc="7794FBB8">
      <w:numFmt w:val="bullet"/>
      <w:lvlText w:val="•"/>
      <w:lvlJc w:val="left"/>
      <w:pPr>
        <w:ind w:left="3166" w:hanging="164"/>
      </w:pPr>
      <w:rPr>
        <w:rFonts w:hint="default"/>
      </w:rPr>
    </w:lvl>
    <w:lvl w:ilvl="4" w:tplc="6864510A">
      <w:numFmt w:val="bullet"/>
      <w:lvlText w:val="•"/>
      <w:lvlJc w:val="left"/>
      <w:pPr>
        <w:ind w:left="4340" w:hanging="164"/>
      </w:pPr>
      <w:rPr>
        <w:rFonts w:hint="default"/>
      </w:rPr>
    </w:lvl>
    <w:lvl w:ilvl="5" w:tplc="4C20B48E">
      <w:numFmt w:val="bullet"/>
      <w:lvlText w:val="•"/>
      <w:lvlJc w:val="left"/>
      <w:pPr>
        <w:ind w:left="5513" w:hanging="164"/>
      </w:pPr>
      <w:rPr>
        <w:rFonts w:hint="default"/>
      </w:rPr>
    </w:lvl>
    <w:lvl w:ilvl="6" w:tplc="4D2CF414">
      <w:numFmt w:val="bullet"/>
      <w:lvlText w:val="•"/>
      <w:lvlJc w:val="left"/>
      <w:pPr>
        <w:ind w:left="6686" w:hanging="164"/>
      </w:pPr>
      <w:rPr>
        <w:rFonts w:hint="default"/>
      </w:rPr>
    </w:lvl>
    <w:lvl w:ilvl="7" w:tplc="5E3EFC4A">
      <w:numFmt w:val="bullet"/>
      <w:lvlText w:val="•"/>
      <w:lvlJc w:val="left"/>
      <w:pPr>
        <w:ind w:left="7860" w:hanging="164"/>
      </w:pPr>
      <w:rPr>
        <w:rFonts w:hint="default"/>
      </w:rPr>
    </w:lvl>
    <w:lvl w:ilvl="8" w:tplc="2C12F45E">
      <w:numFmt w:val="bullet"/>
      <w:lvlText w:val="•"/>
      <w:lvlJc w:val="left"/>
      <w:pPr>
        <w:ind w:left="9033" w:hanging="164"/>
      </w:pPr>
      <w:rPr>
        <w:rFonts w:hint="default"/>
      </w:rPr>
    </w:lvl>
  </w:abstractNum>
  <w:abstractNum w:abstractNumId="3" w15:restartNumberingAfterBreak="0">
    <w:nsid w:val="3FF851D1"/>
    <w:multiLevelType w:val="hybridMultilevel"/>
    <w:tmpl w:val="20605FC6"/>
    <w:lvl w:ilvl="0" w:tplc="C5141F50">
      <w:start w:val="1"/>
      <w:numFmt w:val="lowerLetter"/>
      <w:lvlText w:val="%1)"/>
      <w:lvlJc w:val="left"/>
      <w:pPr>
        <w:ind w:left="660" w:hanging="169"/>
      </w:pPr>
      <w:rPr>
        <w:rFonts w:ascii="Verdana" w:eastAsia="Verdana" w:hAnsi="Verdana" w:cs="Verdana" w:hint="default"/>
        <w:spacing w:val="-1"/>
        <w:w w:val="100"/>
        <w:sz w:val="12"/>
        <w:szCs w:val="12"/>
      </w:rPr>
    </w:lvl>
    <w:lvl w:ilvl="1" w:tplc="B768B53C">
      <w:numFmt w:val="bullet"/>
      <w:lvlText w:val="•"/>
      <w:lvlJc w:val="left"/>
      <w:pPr>
        <w:ind w:left="1732" w:hanging="169"/>
      </w:pPr>
      <w:rPr>
        <w:rFonts w:hint="default"/>
      </w:rPr>
    </w:lvl>
    <w:lvl w:ilvl="2" w:tplc="2C0626C6">
      <w:numFmt w:val="bullet"/>
      <w:lvlText w:val="•"/>
      <w:lvlJc w:val="left"/>
      <w:pPr>
        <w:ind w:left="2804" w:hanging="169"/>
      </w:pPr>
      <w:rPr>
        <w:rFonts w:hint="default"/>
      </w:rPr>
    </w:lvl>
    <w:lvl w:ilvl="3" w:tplc="EC8A28D0">
      <w:numFmt w:val="bullet"/>
      <w:lvlText w:val="•"/>
      <w:lvlJc w:val="left"/>
      <w:pPr>
        <w:ind w:left="3876" w:hanging="169"/>
      </w:pPr>
      <w:rPr>
        <w:rFonts w:hint="default"/>
      </w:rPr>
    </w:lvl>
    <w:lvl w:ilvl="4" w:tplc="164A8538">
      <w:numFmt w:val="bullet"/>
      <w:lvlText w:val="•"/>
      <w:lvlJc w:val="left"/>
      <w:pPr>
        <w:ind w:left="4948" w:hanging="169"/>
      </w:pPr>
      <w:rPr>
        <w:rFonts w:hint="default"/>
      </w:rPr>
    </w:lvl>
    <w:lvl w:ilvl="5" w:tplc="31D641BE">
      <w:numFmt w:val="bullet"/>
      <w:lvlText w:val="•"/>
      <w:lvlJc w:val="left"/>
      <w:pPr>
        <w:ind w:left="6020" w:hanging="169"/>
      </w:pPr>
      <w:rPr>
        <w:rFonts w:hint="default"/>
      </w:rPr>
    </w:lvl>
    <w:lvl w:ilvl="6" w:tplc="7CD6A7FE">
      <w:numFmt w:val="bullet"/>
      <w:lvlText w:val="•"/>
      <w:lvlJc w:val="left"/>
      <w:pPr>
        <w:ind w:left="7092" w:hanging="169"/>
      </w:pPr>
      <w:rPr>
        <w:rFonts w:hint="default"/>
      </w:rPr>
    </w:lvl>
    <w:lvl w:ilvl="7" w:tplc="48C29CCE">
      <w:numFmt w:val="bullet"/>
      <w:lvlText w:val="•"/>
      <w:lvlJc w:val="left"/>
      <w:pPr>
        <w:ind w:left="8164" w:hanging="169"/>
      </w:pPr>
      <w:rPr>
        <w:rFonts w:hint="default"/>
      </w:rPr>
    </w:lvl>
    <w:lvl w:ilvl="8" w:tplc="161EC346">
      <w:numFmt w:val="bullet"/>
      <w:lvlText w:val="•"/>
      <w:lvlJc w:val="left"/>
      <w:pPr>
        <w:ind w:left="9236" w:hanging="169"/>
      </w:pPr>
      <w:rPr>
        <w:rFonts w:hint="default"/>
      </w:rPr>
    </w:lvl>
  </w:abstractNum>
  <w:abstractNum w:abstractNumId="4" w15:restartNumberingAfterBreak="0">
    <w:nsid w:val="41F06388"/>
    <w:multiLevelType w:val="hybridMultilevel"/>
    <w:tmpl w:val="31F4E268"/>
    <w:lvl w:ilvl="0" w:tplc="4852FC64">
      <w:numFmt w:val="bullet"/>
      <w:lvlText w:val="-"/>
      <w:lvlJc w:val="left"/>
      <w:pPr>
        <w:ind w:left="660" w:hanging="111"/>
      </w:pPr>
      <w:rPr>
        <w:rFonts w:ascii="Verdana" w:eastAsia="Verdana" w:hAnsi="Verdana" w:cs="Verdana" w:hint="default"/>
        <w:w w:val="100"/>
        <w:sz w:val="12"/>
        <w:szCs w:val="12"/>
      </w:rPr>
    </w:lvl>
    <w:lvl w:ilvl="1" w:tplc="3506B01A">
      <w:numFmt w:val="bullet"/>
      <w:lvlText w:val="•"/>
      <w:lvlJc w:val="left"/>
      <w:pPr>
        <w:ind w:left="1732" w:hanging="111"/>
      </w:pPr>
      <w:rPr>
        <w:rFonts w:hint="default"/>
      </w:rPr>
    </w:lvl>
    <w:lvl w:ilvl="2" w:tplc="6CB27712">
      <w:numFmt w:val="bullet"/>
      <w:lvlText w:val="•"/>
      <w:lvlJc w:val="left"/>
      <w:pPr>
        <w:ind w:left="2804" w:hanging="111"/>
      </w:pPr>
      <w:rPr>
        <w:rFonts w:hint="default"/>
      </w:rPr>
    </w:lvl>
    <w:lvl w:ilvl="3" w:tplc="49F8115A">
      <w:numFmt w:val="bullet"/>
      <w:lvlText w:val="•"/>
      <w:lvlJc w:val="left"/>
      <w:pPr>
        <w:ind w:left="3876" w:hanging="111"/>
      </w:pPr>
      <w:rPr>
        <w:rFonts w:hint="default"/>
      </w:rPr>
    </w:lvl>
    <w:lvl w:ilvl="4" w:tplc="F3DA8ECC">
      <w:numFmt w:val="bullet"/>
      <w:lvlText w:val="•"/>
      <w:lvlJc w:val="left"/>
      <w:pPr>
        <w:ind w:left="4948" w:hanging="111"/>
      </w:pPr>
      <w:rPr>
        <w:rFonts w:hint="default"/>
      </w:rPr>
    </w:lvl>
    <w:lvl w:ilvl="5" w:tplc="9BBC1E60">
      <w:numFmt w:val="bullet"/>
      <w:lvlText w:val="•"/>
      <w:lvlJc w:val="left"/>
      <w:pPr>
        <w:ind w:left="6020" w:hanging="111"/>
      </w:pPr>
      <w:rPr>
        <w:rFonts w:hint="default"/>
      </w:rPr>
    </w:lvl>
    <w:lvl w:ilvl="6" w:tplc="B48A8B4C">
      <w:numFmt w:val="bullet"/>
      <w:lvlText w:val="•"/>
      <w:lvlJc w:val="left"/>
      <w:pPr>
        <w:ind w:left="7092" w:hanging="111"/>
      </w:pPr>
      <w:rPr>
        <w:rFonts w:hint="default"/>
      </w:rPr>
    </w:lvl>
    <w:lvl w:ilvl="7" w:tplc="73421B2A">
      <w:numFmt w:val="bullet"/>
      <w:lvlText w:val="•"/>
      <w:lvlJc w:val="left"/>
      <w:pPr>
        <w:ind w:left="8164" w:hanging="111"/>
      </w:pPr>
      <w:rPr>
        <w:rFonts w:hint="default"/>
      </w:rPr>
    </w:lvl>
    <w:lvl w:ilvl="8" w:tplc="651A2C22">
      <w:numFmt w:val="bullet"/>
      <w:lvlText w:val="•"/>
      <w:lvlJc w:val="left"/>
      <w:pPr>
        <w:ind w:left="9236" w:hanging="111"/>
      </w:pPr>
      <w:rPr>
        <w:rFonts w:hint="default"/>
      </w:rPr>
    </w:lvl>
  </w:abstractNum>
  <w:abstractNum w:abstractNumId="5" w15:restartNumberingAfterBreak="0">
    <w:nsid w:val="5230310A"/>
    <w:multiLevelType w:val="hybridMultilevel"/>
    <w:tmpl w:val="2B501AF2"/>
    <w:lvl w:ilvl="0" w:tplc="3FC27D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537912E4"/>
    <w:multiLevelType w:val="hybridMultilevel"/>
    <w:tmpl w:val="0860CA28"/>
    <w:lvl w:ilvl="0" w:tplc="F75C1878">
      <w:start w:val="3"/>
      <w:numFmt w:val="bullet"/>
      <w:lvlText w:val="-"/>
      <w:lvlJc w:val="left"/>
      <w:pPr>
        <w:ind w:left="100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 w15:restartNumberingAfterBreak="0">
    <w:nsid w:val="740D66E2"/>
    <w:multiLevelType w:val="hybridMultilevel"/>
    <w:tmpl w:val="6C78A640"/>
    <w:lvl w:ilvl="0" w:tplc="61DA7830">
      <w:start w:val="1"/>
      <w:numFmt w:val="lowerLetter"/>
      <w:lvlText w:val="%1)"/>
      <w:lvlJc w:val="left"/>
      <w:pPr>
        <w:ind w:left="660" w:hanging="169"/>
      </w:pPr>
      <w:rPr>
        <w:rFonts w:ascii="Verdana" w:eastAsia="Verdana" w:hAnsi="Verdana" w:cs="Verdana" w:hint="default"/>
        <w:spacing w:val="-1"/>
        <w:w w:val="100"/>
        <w:sz w:val="12"/>
        <w:szCs w:val="12"/>
      </w:rPr>
    </w:lvl>
    <w:lvl w:ilvl="1" w:tplc="491AEFA0">
      <w:numFmt w:val="bullet"/>
      <w:lvlText w:val="•"/>
      <w:lvlJc w:val="left"/>
      <w:pPr>
        <w:ind w:left="1732" w:hanging="169"/>
      </w:pPr>
      <w:rPr>
        <w:rFonts w:hint="default"/>
      </w:rPr>
    </w:lvl>
    <w:lvl w:ilvl="2" w:tplc="6BB69D68">
      <w:numFmt w:val="bullet"/>
      <w:lvlText w:val="•"/>
      <w:lvlJc w:val="left"/>
      <w:pPr>
        <w:ind w:left="2804" w:hanging="169"/>
      </w:pPr>
      <w:rPr>
        <w:rFonts w:hint="default"/>
      </w:rPr>
    </w:lvl>
    <w:lvl w:ilvl="3" w:tplc="1AEAC502">
      <w:numFmt w:val="bullet"/>
      <w:lvlText w:val="•"/>
      <w:lvlJc w:val="left"/>
      <w:pPr>
        <w:ind w:left="3876" w:hanging="169"/>
      </w:pPr>
      <w:rPr>
        <w:rFonts w:hint="default"/>
      </w:rPr>
    </w:lvl>
    <w:lvl w:ilvl="4" w:tplc="58BA5092">
      <w:numFmt w:val="bullet"/>
      <w:lvlText w:val="•"/>
      <w:lvlJc w:val="left"/>
      <w:pPr>
        <w:ind w:left="4948" w:hanging="169"/>
      </w:pPr>
      <w:rPr>
        <w:rFonts w:hint="default"/>
      </w:rPr>
    </w:lvl>
    <w:lvl w:ilvl="5" w:tplc="5B52DAEA">
      <w:numFmt w:val="bullet"/>
      <w:lvlText w:val="•"/>
      <w:lvlJc w:val="left"/>
      <w:pPr>
        <w:ind w:left="6020" w:hanging="169"/>
      </w:pPr>
      <w:rPr>
        <w:rFonts w:hint="default"/>
      </w:rPr>
    </w:lvl>
    <w:lvl w:ilvl="6" w:tplc="07689086">
      <w:numFmt w:val="bullet"/>
      <w:lvlText w:val="•"/>
      <w:lvlJc w:val="left"/>
      <w:pPr>
        <w:ind w:left="7092" w:hanging="169"/>
      </w:pPr>
      <w:rPr>
        <w:rFonts w:hint="default"/>
      </w:rPr>
    </w:lvl>
    <w:lvl w:ilvl="7" w:tplc="CDA4BB86">
      <w:numFmt w:val="bullet"/>
      <w:lvlText w:val="•"/>
      <w:lvlJc w:val="left"/>
      <w:pPr>
        <w:ind w:left="8164" w:hanging="169"/>
      </w:pPr>
      <w:rPr>
        <w:rFonts w:hint="default"/>
      </w:rPr>
    </w:lvl>
    <w:lvl w:ilvl="8" w:tplc="7660B4AA">
      <w:numFmt w:val="bullet"/>
      <w:lvlText w:val="•"/>
      <w:lvlJc w:val="left"/>
      <w:pPr>
        <w:ind w:left="9236" w:hanging="169"/>
      </w:pPr>
      <w:rPr>
        <w:rFonts w:hint="default"/>
      </w:rPr>
    </w:lvl>
  </w:abstractNum>
  <w:num w:numId="1" w16cid:durableId="643894068">
    <w:abstractNumId w:val="0"/>
  </w:num>
  <w:num w:numId="2" w16cid:durableId="582758281">
    <w:abstractNumId w:val="1"/>
  </w:num>
  <w:num w:numId="3" w16cid:durableId="1652295944">
    <w:abstractNumId w:val="3"/>
  </w:num>
  <w:num w:numId="4" w16cid:durableId="509023387">
    <w:abstractNumId w:val="7"/>
  </w:num>
  <w:num w:numId="5" w16cid:durableId="1189217581">
    <w:abstractNumId w:val="2"/>
  </w:num>
  <w:num w:numId="6" w16cid:durableId="67769226">
    <w:abstractNumId w:val="4"/>
  </w:num>
  <w:num w:numId="7" w16cid:durableId="258174793">
    <w:abstractNumId w:val="5"/>
  </w:num>
  <w:num w:numId="8" w16cid:durableId="552279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73"/>
    <w:rsid w:val="0001601A"/>
    <w:rsid w:val="0002326B"/>
    <w:rsid w:val="0003184A"/>
    <w:rsid w:val="00060F69"/>
    <w:rsid w:val="000A4E47"/>
    <w:rsid w:val="000F6979"/>
    <w:rsid w:val="00105F76"/>
    <w:rsid w:val="001501D8"/>
    <w:rsid w:val="00156AE5"/>
    <w:rsid w:val="001711D7"/>
    <w:rsid w:val="001857C8"/>
    <w:rsid w:val="001940B0"/>
    <w:rsid w:val="001A7639"/>
    <w:rsid w:val="001C444E"/>
    <w:rsid w:val="00226F13"/>
    <w:rsid w:val="00313960"/>
    <w:rsid w:val="00345A87"/>
    <w:rsid w:val="00367190"/>
    <w:rsid w:val="00387D78"/>
    <w:rsid w:val="003A0708"/>
    <w:rsid w:val="003A4315"/>
    <w:rsid w:val="003E265A"/>
    <w:rsid w:val="003F57B7"/>
    <w:rsid w:val="00403CB2"/>
    <w:rsid w:val="00453A77"/>
    <w:rsid w:val="00473798"/>
    <w:rsid w:val="004D69D6"/>
    <w:rsid w:val="004F2AC5"/>
    <w:rsid w:val="004F49C4"/>
    <w:rsid w:val="005906D2"/>
    <w:rsid w:val="00596D39"/>
    <w:rsid w:val="005D04DE"/>
    <w:rsid w:val="005E578D"/>
    <w:rsid w:val="005E5D7C"/>
    <w:rsid w:val="00606157"/>
    <w:rsid w:val="00654687"/>
    <w:rsid w:val="00671129"/>
    <w:rsid w:val="00677129"/>
    <w:rsid w:val="006B28C9"/>
    <w:rsid w:val="006B42AB"/>
    <w:rsid w:val="006E4AF1"/>
    <w:rsid w:val="006E53E3"/>
    <w:rsid w:val="006F6BF9"/>
    <w:rsid w:val="007048C8"/>
    <w:rsid w:val="00740188"/>
    <w:rsid w:val="00796009"/>
    <w:rsid w:val="00796A73"/>
    <w:rsid w:val="007978AF"/>
    <w:rsid w:val="00797B30"/>
    <w:rsid w:val="007A71EF"/>
    <w:rsid w:val="007B7235"/>
    <w:rsid w:val="007D0E5D"/>
    <w:rsid w:val="00815C75"/>
    <w:rsid w:val="008166BF"/>
    <w:rsid w:val="008409CA"/>
    <w:rsid w:val="00844D6A"/>
    <w:rsid w:val="0085301F"/>
    <w:rsid w:val="00872256"/>
    <w:rsid w:val="0088569E"/>
    <w:rsid w:val="008A0CA8"/>
    <w:rsid w:val="008B048C"/>
    <w:rsid w:val="008B302F"/>
    <w:rsid w:val="008B417E"/>
    <w:rsid w:val="008C4585"/>
    <w:rsid w:val="008E16FD"/>
    <w:rsid w:val="008E338A"/>
    <w:rsid w:val="00912035"/>
    <w:rsid w:val="0091424C"/>
    <w:rsid w:val="00930B30"/>
    <w:rsid w:val="009532D5"/>
    <w:rsid w:val="009572B8"/>
    <w:rsid w:val="00970CBF"/>
    <w:rsid w:val="00990EF5"/>
    <w:rsid w:val="009952CE"/>
    <w:rsid w:val="009B3CD8"/>
    <w:rsid w:val="009B3E75"/>
    <w:rsid w:val="009B4F9C"/>
    <w:rsid w:val="009C7D96"/>
    <w:rsid w:val="009E3955"/>
    <w:rsid w:val="009E7A5D"/>
    <w:rsid w:val="009F1344"/>
    <w:rsid w:val="00A64279"/>
    <w:rsid w:val="00AF1666"/>
    <w:rsid w:val="00B12BE9"/>
    <w:rsid w:val="00B42F86"/>
    <w:rsid w:val="00B6085A"/>
    <w:rsid w:val="00B73A1F"/>
    <w:rsid w:val="00BC5736"/>
    <w:rsid w:val="00BD00F5"/>
    <w:rsid w:val="00BD4570"/>
    <w:rsid w:val="00BE0815"/>
    <w:rsid w:val="00BE6AD8"/>
    <w:rsid w:val="00C17B5B"/>
    <w:rsid w:val="00C27D67"/>
    <w:rsid w:val="00C33A16"/>
    <w:rsid w:val="00C4034A"/>
    <w:rsid w:val="00C554EC"/>
    <w:rsid w:val="00C57FFA"/>
    <w:rsid w:val="00C60E1B"/>
    <w:rsid w:val="00C61646"/>
    <w:rsid w:val="00CA5050"/>
    <w:rsid w:val="00CE51BB"/>
    <w:rsid w:val="00D120DF"/>
    <w:rsid w:val="00D14801"/>
    <w:rsid w:val="00D35E31"/>
    <w:rsid w:val="00D46EAA"/>
    <w:rsid w:val="00D652C0"/>
    <w:rsid w:val="00D94D4F"/>
    <w:rsid w:val="00DB21CA"/>
    <w:rsid w:val="00DD2327"/>
    <w:rsid w:val="00DE77AC"/>
    <w:rsid w:val="00DF72DA"/>
    <w:rsid w:val="00E01E2D"/>
    <w:rsid w:val="00E0521D"/>
    <w:rsid w:val="00E1072B"/>
    <w:rsid w:val="00E154BE"/>
    <w:rsid w:val="00E20045"/>
    <w:rsid w:val="00E25A50"/>
    <w:rsid w:val="00E47F62"/>
    <w:rsid w:val="00E55440"/>
    <w:rsid w:val="00E57FD5"/>
    <w:rsid w:val="00E74A1A"/>
    <w:rsid w:val="00E92CB9"/>
    <w:rsid w:val="00E958B4"/>
    <w:rsid w:val="00EE30F6"/>
    <w:rsid w:val="00EF7845"/>
    <w:rsid w:val="00F56419"/>
    <w:rsid w:val="00FB26C8"/>
    <w:rsid w:val="00FB66B9"/>
    <w:rsid w:val="00FD5E67"/>
    <w:rsid w:val="00FE01E1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6B37"/>
  <w15:chartTrackingRefBased/>
  <w15:docId w15:val="{0CAF92C3-BFD0-4DD5-9E3D-53B0ED35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96A7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E6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6A7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96A73"/>
    <w:rPr>
      <w:sz w:val="12"/>
      <w:szCs w:val="12"/>
    </w:rPr>
  </w:style>
  <w:style w:type="paragraph" w:customStyle="1" w:styleId="Titolo11">
    <w:name w:val="Titolo 11"/>
    <w:basedOn w:val="Normale"/>
    <w:uiPriority w:val="1"/>
    <w:qFormat/>
    <w:rsid w:val="00796A73"/>
    <w:pPr>
      <w:ind w:left="3004" w:right="3043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796A73"/>
    <w:pPr>
      <w:spacing w:before="100"/>
      <w:ind w:left="640"/>
      <w:outlineLvl w:val="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796A73"/>
    <w:pPr>
      <w:ind w:left="660"/>
    </w:pPr>
  </w:style>
  <w:style w:type="paragraph" w:customStyle="1" w:styleId="TableParagraph">
    <w:name w:val="Table Paragraph"/>
    <w:basedOn w:val="Normale"/>
    <w:uiPriority w:val="1"/>
    <w:qFormat/>
    <w:rsid w:val="00796A73"/>
    <w:pPr>
      <w:ind w:left="30"/>
    </w:pPr>
  </w:style>
  <w:style w:type="paragraph" w:styleId="Intestazione">
    <w:name w:val="header"/>
    <w:basedOn w:val="Normale"/>
    <w:link w:val="IntestazioneCarattere"/>
    <w:uiPriority w:val="99"/>
    <w:unhideWhenUsed/>
    <w:rsid w:val="00C27D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27D67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C27D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27D67"/>
    <w:rPr>
      <w:rFonts w:ascii="Verdana" w:eastAsia="Verdana" w:hAnsi="Verdana" w:cs="Verdana"/>
    </w:rPr>
  </w:style>
  <w:style w:type="character" w:customStyle="1" w:styleId="Titolo2Carattere">
    <w:name w:val="Titolo 2 Carattere"/>
    <w:link w:val="Titolo2"/>
    <w:uiPriority w:val="99"/>
    <w:rsid w:val="00FD5E6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4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154BE"/>
    <w:rPr>
      <w:rFonts w:ascii="Tahoma" w:eastAsia="Verdana" w:hAnsi="Tahoma" w:cs="Tahoma"/>
      <w:sz w:val="16"/>
      <w:szCs w:val="16"/>
      <w:lang w:val="en-US" w:eastAsia="en-US"/>
    </w:rPr>
  </w:style>
  <w:style w:type="character" w:styleId="Collegamentoipertestuale">
    <w:name w:val="Hyperlink"/>
    <w:uiPriority w:val="99"/>
    <w:unhideWhenUsed/>
    <w:rsid w:val="00D14801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DD2327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023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6875-7D26-5B45-BA86-65113DF8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Links>
    <vt:vector size="6" baseType="variant"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</cp:revision>
  <dcterms:created xsi:type="dcterms:W3CDTF">2026-06-22T13:55:00Z</dcterms:created>
  <dcterms:modified xsi:type="dcterms:W3CDTF">2026-06-22T14:10:00Z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JasperReports (report name)</vt:lpwstr>
  </property>
  <property fmtid="{D5CDD505-2E9C-101B-9397-08002B2CF9AE}" pid="4" name="LastSaved">
    <vt:filetime>2018-08-22T00:00:00Z</vt:filetime>
  </property>
</Properties>
</file>